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04861" w14:textId="291D7445" w:rsidR="00F110CD" w:rsidRPr="00A1678B" w:rsidRDefault="00F110CD" w:rsidP="289D3F17">
      <w:pPr>
        <w:pStyle w:val="Header"/>
        <w:tabs>
          <w:tab w:val="right" w:pos="9639"/>
        </w:tabs>
        <w:rPr>
          <w:noProof w:val="0"/>
          <w:sz w:val="24"/>
          <w:szCs w:val="24"/>
          <w:lang w:val="de-DE"/>
        </w:rPr>
      </w:pPr>
      <w:bookmarkStart w:id="0" w:name="_Hlk37418177"/>
      <w:r w:rsidRPr="289D3F17">
        <w:rPr>
          <w:noProof w:val="0"/>
          <w:sz w:val="24"/>
          <w:szCs w:val="24"/>
          <w:lang w:val="de-DE"/>
        </w:rPr>
        <w:t>3GPP TSG RA</w:t>
      </w:r>
      <w:r w:rsidR="00BA1872" w:rsidRPr="289D3F17">
        <w:rPr>
          <w:noProof w:val="0"/>
          <w:sz w:val="24"/>
          <w:szCs w:val="24"/>
          <w:lang w:val="de-DE"/>
        </w:rPr>
        <w:t>N WG1</w:t>
      </w:r>
      <w:r w:rsidR="0032233A">
        <w:rPr>
          <w:noProof w:val="0"/>
          <w:sz w:val="24"/>
          <w:szCs w:val="24"/>
          <w:lang w:val="de-DE"/>
        </w:rPr>
        <w:t xml:space="preserve"> </w:t>
      </w:r>
      <w:r w:rsidR="00B65452" w:rsidRPr="289D3F17">
        <w:rPr>
          <w:noProof w:val="0"/>
          <w:sz w:val="24"/>
          <w:szCs w:val="24"/>
          <w:lang w:val="de-DE"/>
        </w:rPr>
        <w:t>#</w:t>
      </w:r>
      <w:r w:rsidR="00191E79" w:rsidRPr="289D3F17">
        <w:rPr>
          <w:noProof w:val="0"/>
          <w:sz w:val="24"/>
          <w:szCs w:val="24"/>
          <w:lang w:val="de-DE"/>
        </w:rPr>
        <w:t>1</w:t>
      </w:r>
      <w:r w:rsidR="006A60AC" w:rsidRPr="289D3F17">
        <w:rPr>
          <w:noProof w:val="0"/>
          <w:sz w:val="24"/>
          <w:szCs w:val="24"/>
          <w:lang w:val="de-DE"/>
        </w:rPr>
        <w:t>1</w:t>
      </w:r>
      <w:r w:rsidR="003439B9" w:rsidRPr="289D3F17">
        <w:rPr>
          <w:noProof w:val="0"/>
          <w:sz w:val="24"/>
          <w:szCs w:val="24"/>
          <w:lang w:val="de-DE"/>
        </w:rPr>
        <w:t>1</w:t>
      </w:r>
      <w:r>
        <w:tab/>
      </w:r>
      <w:r w:rsidR="5625F17B" w:rsidRPr="289D3F17">
        <w:rPr>
          <w:noProof w:val="0"/>
          <w:sz w:val="24"/>
          <w:szCs w:val="24"/>
          <w:lang w:val="de-DE"/>
        </w:rPr>
        <w:t xml:space="preserve"> R1-2211270</w:t>
      </w:r>
    </w:p>
    <w:p w14:paraId="30E02940" w14:textId="555D1A56" w:rsidR="00CA26CE" w:rsidRDefault="003439B9" w:rsidP="00CA26CE">
      <w:pPr>
        <w:pStyle w:val="Header"/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Toulouse, France</w:t>
      </w:r>
      <w:r w:rsidR="006A60AC">
        <w:rPr>
          <w:bCs/>
          <w:noProof w:val="0"/>
          <w:sz w:val="24"/>
          <w:szCs w:val="24"/>
        </w:rPr>
        <w:t xml:space="preserve">, </w:t>
      </w:r>
      <w:r w:rsidR="00E02546">
        <w:rPr>
          <w:bCs/>
          <w:noProof w:val="0"/>
          <w:sz w:val="24"/>
          <w:szCs w:val="24"/>
        </w:rPr>
        <w:t>14</w:t>
      </w:r>
      <w:r w:rsidR="0074542B">
        <w:rPr>
          <w:bCs/>
          <w:noProof w:val="0"/>
          <w:sz w:val="24"/>
          <w:szCs w:val="24"/>
        </w:rPr>
        <w:t>-18</w:t>
      </w:r>
      <w:r w:rsidR="005954FB">
        <w:rPr>
          <w:bCs/>
          <w:noProof w:val="0"/>
          <w:sz w:val="24"/>
          <w:szCs w:val="24"/>
        </w:rPr>
        <w:t xml:space="preserve"> </w:t>
      </w:r>
      <w:r w:rsidR="00E02546">
        <w:rPr>
          <w:bCs/>
          <w:noProof w:val="0"/>
          <w:sz w:val="24"/>
          <w:szCs w:val="24"/>
        </w:rPr>
        <w:t>November</w:t>
      </w:r>
      <w:r w:rsidR="002778BD" w:rsidRPr="002778BD">
        <w:rPr>
          <w:bCs/>
          <w:noProof w:val="0"/>
          <w:sz w:val="24"/>
          <w:szCs w:val="24"/>
        </w:rPr>
        <w:t>, 202</w:t>
      </w:r>
      <w:r w:rsidR="001B38EE">
        <w:rPr>
          <w:bCs/>
          <w:noProof w:val="0"/>
          <w:sz w:val="24"/>
          <w:szCs w:val="24"/>
        </w:rPr>
        <w:t>2</w:t>
      </w:r>
    </w:p>
    <w:bookmarkEnd w:id="0"/>
    <w:p w14:paraId="2CFE1919" w14:textId="77777777" w:rsidR="00850D96" w:rsidRPr="00850D96" w:rsidRDefault="00850D96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30E02941" w14:textId="17F2C213" w:rsidR="0034111C" w:rsidRPr="001E5981" w:rsidRDefault="0034111C" w:rsidP="004C5A4E">
      <w:pPr>
        <w:pStyle w:val="CRCoverPage"/>
        <w:spacing w:before="60" w:after="0"/>
        <w:rPr>
          <w:rFonts w:cs="Arial"/>
          <w:b/>
          <w:bCs/>
          <w:sz w:val="24"/>
          <w:szCs w:val="24"/>
          <w:lang w:val="en-US" w:eastAsia="ja-JP"/>
        </w:rPr>
      </w:pPr>
      <w:r w:rsidRPr="00BD2F13">
        <w:rPr>
          <w:rFonts w:cs="Arial"/>
          <w:b/>
          <w:bCs/>
          <w:sz w:val="24"/>
          <w:szCs w:val="24"/>
        </w:rPr>
        <w:t>Agenda item:</w:t>
      </w:r>
      <w:r w:rsidRPr="00BD2F13">
        <w:rPr>
          <w:rFonts w:cs="Arial"/>
          <w:b/>
          <w:bCs/>
          <w:sz w:val="24"/>
        </w:rPr>
        <w:tab/>
      </w:r>
      <w:r w:rsidRPr="00BD2F13">
        <w:rPr>
          <w:rFonts w:cs="Arial"/>
          <w:b/>
          <w:bCs/>
          <w:sz w:val="24"/>
        </w:rPr>
        <w:tab/>
      </w:r>
      <w:r w:rsidR="0074542B">
        <w:rPr>
          <w:rFonts w:cs="Arial"/>
          <w:b/>
          <w:bCs/>
          <w:sz w:val="24"/>
          <w:szCs w:val="24"/>
        </w:rPr>
        <w:t>9.13.</w:t>
      </w:r>
      <w:r w:rsidR="00E2290F">
        <w:rPr>
          <w:rFonts w:cs="Arial"/>
          <w:b/>
          <w:bCs/>
          <w:sz w:val="24"/>
          <w:szCs w:val="24"/>
        </w:rPr>
        <w:t>3</w:t>
      </w:r>
    </w:p>
    <w:p w14:paraId="30E02942" w14:textId="11CBDC88" w:rsidR="00E128F2" w:rsidRPr="001E5981" w:rsidRDefault="0034111C" w:rsidP="004C5A4E">
      <w:pPr>
        <w:tabs>
          <w:tab w:val="left" w:pos="1985"/>
        </w:tabs>
        <w:spacing w:before="60" w:after="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Nokia, </w:t>
      </w:r>
      <w:r w:rsidR="00E67802" w:rsidRPr="3E61DC49">
        <w:rPr>
          <w:rFonts w:ascii="Arial" w:hAnsi="Arial" w:cs="Arial"/>
          <w:b/>
          <w:bCs/>
          <w:sz w:val="24"/>
          <w:szCs w:val="24"/>
        </w:rPr>
        <w:t>Nokia</w:t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 Shanghai Bell</w:t>
      </w:r>
    </w:p>
    <w:p w14:paraId="30E02943" w14:textId="6D518480" w:rsidR="0034111C" w:rsidRPr="0016316A" w:rsidRDefault="0034111C" w:rsidP="004C5A4E">
      <w:pPr>
        <w:spacing w:before="60" w:after="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289D3F17">
        <w:rPr>
          <w:rFonts w:ascii="Arial" w:hAnsi="Arial" w:cs="Arial"/>
          <w:b/>
          <w:bCs/>
          <w:sz w:val="24"/>
          <w:szCs w:val="24"/>
        </w:rPr>
        <w:t>Title:</w:t>
      </w:r>
      <w:r>
        <w:tab/>
      </w:r>
      <w:r w:rsidR="006145D5" w:rsidRPr="289D3F17">
        <w:rPr>
          <w:rFonts w:ascii="Arial" w:hAnsi="Arial" w:cs="Arial"/>
          <w:b/>
          <w:bCs/>
          <w:sz w:val="24"/>
          <w:szCs w:val="24"/>
        </w:rPr>
        <w:t>L</w:t>
      </w:r>
      <w:r w:rsidR="00E2290F" w:rsidRPr="289D3F17">
        <w:rPr>
          <w:rFonts w:ascii="Arial" w:hAnsi="Arial" w:cs="Arial"/>
          <w:b/>
          <w:bCs/>
          <w:sz w:val="24"/>
          <w:szCs w:val="24"/>
        </w:rPr>
        <w:t xml:space="preserve">ow </w:t>
      </w:r>
      <w:r w:rsidR="006145D5" w:rsidRPr="289D3F17">
        <w:rPr>
          <w:rFonts w:ascii="Arial" w:hAnsi="Arial" w:cs="Arial"/>
          <w:b/>
          <w:bCs/>
          <w:sz w:val="24"/>
          <w:szCs w:val="24"/>
        </w:rPr>
        <w:t>Po</w:t>
      </w:r>
      <w:r w:rsidR="00E2290F" w:rsidRPr="289D3F17">
        <w:rPr>
          <w:rFonts w:ascii="Arial" w:hAnsi="Arial" w:cs="Arial"/>
          <w:b/>
          <w:bCs/>
          <w:sz w:val="24"/>
          <w:szCs w:val="24"/>
        </w:rPr>
        <w:t>wer WUS</w:t>
      </w:r>
      <w:r w:rsidR="006145D5" w:rsidRPr="289D3F17">
        <w:rPr>
          <w:rFonts w:ascii="Arial" w:hAnsi="Arial" w:cs="Arial"/>
          <w:b/>
          <w:bCs/>
          <w:sz w:val="24"/>
          <w:szCs w:val="24"/>
        </w:rPr>
        <w:t xml:space="preserve"> Receiver Architecture</w:t>
      </w:r>
      <w:r w:rsidR="4D86273E" w:rsidRPr="289D3F17">
        <w:rPr>
          <w:rFonts w:ascii="Arial" w:hAnsi="Arial" w:cs="Arial"/>
          <w:b/>
          <w:bCs/>
          <w:sz w:val="24"/>
          <w:szCs w:val="24"/>
        </w:rPr>
        <w:t>s</w:t>
      </w:r>
    </w:p>
    <w:p w14:paraId="30E02944" w14:textId="60B6B0C7" w:rsidR="0034111C" w:rsidRPr="0016316A" w:rsidRDefault="0034111C" w:rsidP="004C5A4E">
      <w:pPr>
        <w:spacing w:before="60" w:after="0"/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3E61DC49">
        <w:rPr>
          <w:rFonts w:ascii="Arial" w:hAnsi="Arial" w:cs="Arial"/>
          <w:b/>
          <w:bCs/>
          <w:sz w:val="24"/>
          <w:szCs w:val="24"/>
        </w:rPr>
        <w:t>for:</w:t>
      </w:r>
      <w:r w:rsidRPr="0016316A">
        <w:rPr>
          <w:rFonts w:ascii="Arial" w:hAnsi="Arial" w:cs="Arial"/>
          <w:b/>
          <w:bCs/>
          <w:sz w:val="24"/>
        </w:rPr>
        <w:tab/>
      </w:r>
      <w:r w:rsidR="00220615">
        <w:rPr>
          <w:rFonts w:ascii="Arial" w:hAnsi="Arial" w:cs="Arial"/>
          <w:b/>
          <w:bCs/>
          <w:sz w:val="24"/>
        </w:rPr>
        <w:tab/>
      </w:r>
      <w:r w:rsidRPr="3E61DC49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7CF7938E" w14:textId="633C7172" w:rsidR="00ED1327" w:rsidRDefault="00EE7FA7" w:rsidP="00ED1327">
      <w:pPr>
        <w:pStyle w:val="Heading1"/>
      </w:pPr>
      <w:r w:rsidRPr="0016316A">
        <w:t>Introduction</w:t>
      </w:r>
    </w:p>
    <w:p w14:paraId="7A99AD9F" w14:textId="1C7AE05E" w:rsidR="00B41934" w:rsidRDefault="00B41934" w:rsidP="00B41934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sz w:val="20"/>
          <w:szCs w:val="20"/>
        </w:rPr>
      </w:pPr>
      <w:r>
        <w:rPr>
          <w:rStyle w:val="normaltextrun"/>
          <w:sz w:val="20"/>
          <w:szCs w:val="20"/>
          <w:lang w:val="en-GB"/>
        </w:rPr>
        <w:t xml:space="preserve">At the RAN#94-e meeting, it was agreed to study Wake Up Signal and Receivers designs.  These designs are to be primarily </w:t>
      </w:r>
      <w:r>
        <w:rPr>
          <w:rStyle w:val="normaltextrun"/>
          <w:sz w:val="20"/>
          <w:szCs w:val="20"/>
        </w:rPr>
        <w:t xml:space="preserve">targeted at delay and </w:t>
      </w:r>
      <w:r>
        <w:rPr>
          <w:rStyle w:val="normaltextrun"/>
          <w:sz w:val="20"/>
          <w:szCs w:val="20"/>
          <w:lang w:val="en-GB"/>
        </w:rPr>
        <w:t>power-sensitive, small form-factor devices, such as industrial sensors, controllers and wearables.  Unlike previous power saving study items, the objectives for this study encompasses new signals and new receiver architectures.</w:t>
      </w:r>
      <w:r>
        <w:rPr>
          <w:rStyle w:val="eop"/>
          <w:sz w:val="20"/>
          <w:szCs w:val="20"/>
        </w:rPr>
        <w:t> </w:t>
      </w:r>
    </w:p>
    <w:p w14:paraId="30FE2594" w14:textId="20F477C8" w:rsidR="00303332" w:rsidRDefault="00303332" w:rsidP="00B41934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5271C" w14:paraId="4C8E3388" w14:textId="77777777" w:rsidTr="0075271C">
        <w:tc>
          <w:tcPr>
            <w:tcW w:w="9629" w:type="dxa"/>
          </w:tcPr>
          <w:p w14:paraId="0BB6F585" w14:textId="77777777" w:rsidR="00115703" w:rsidRPr="00115703" w:rsidRDefault="00115703" w:rsidP="00115703">
            <w:pPr>
              <w:ind w:right="-99"/>
              <w:rPr>
                <w:b/>
                <w:bCs/>
                <w:lang w:val="en-US" w:eastAsia="ja-JP"/>
              </w:rPr>
            </w:pPr>
            <w:r w:rsidRPr="00115703">
              <w:rPr>
                <w:b/>
                <w:bCs/>
                <w:lang w:val="en-US" w:eastAsia="ja-JP"/>
              </w:rPr>
              <w:t>The study item includes the following objectives:</w:t>
            </w:r>
          </w:p>
          <w:p w14:paraId="04F5B36E" w14:textId="77777777" w:rsidR="00115703" w:rsidRPr="00115703" w:rsidRDefault="00115703" w:rsidP="00115703">
            <w:pPr>
              <w:numPr>
                <w:ilvl w:val="0"/>
                <w:numId w:val="20"/>
              </w:numPr>
              <w:ind w:right="-99"/>
              <w:rPr>
                <w:lang w:val="en-US" w:eastAsia="ja-JP"/>
              </w:rPr>
            </w:pPr>
            <w:r w:rsidRPr="00115703">
              <w:rPr>
                <w:lang w:eastAsia="ja-JP"/>
              </w:rPr>
              <w:t xml:space="preserve">Identify </w:t>
            </w:r>
            <w:r w:rsidRPr="00115703">
              <w:rPr>
                <w:rFonts w:hint="eastAsia"/>
                <w:lang w:val="en-US" w:eastAsia="ja-JP"/>
              </w:rPr>
              <w:t>evaluation methodology</w:t>
            </w:r>
            <w:r w:rsidRPr="00115703">
              <w:rPr>
                <w:lang w:val="en-US" w:eastAsia="ja-JP"/>
              </w:rPr>
              <w:t xml:space="preserve"> (including the use cases)</w:t>
            </w:r>
            <w:r w:rsidRPr="00115703">
              <w:rPr>
                <w:rFonts w:hint="eastAsia"/>
                <w:lang w:val="en-US" w:eastAsia="ja-JP"/>
              </w:rPr>
              <w:t xml:space="preserve"> &amp; KPIs [RAN1]</w:t>
            </w:r>
          </w:p>
          <w:p w14:paraId="60F13AB5" w14:textId="77777777" w:rsidR="00115703" w:rsidRPr="00115703" w:rsidRDefault="00115703" w:rsidP="00115703">
            <w:pPr>
              <w:numPr>
                <w:ilvl w:val="1"/>
                <w:numId w:val="20"/>
              </w:numPr>
              <w:ind w:right="-99"/>
              <w:rPr>
                <w:lang w:val="en-US" w:eastAsia="ja-JP"/>
              </w:rPr>
            </w:pPr>
            <w:r w:rsidRPr="00115703">
              <w:rPr>
                <w:lang w:val="en-US" w:eastAsia="ja-JP"/>
              </w:rPr>
              <w:t>Primarily target low</w:t>
            </w:r>
            <w:r w:rsidRPr="00115703">
              <w:rPr>
                <w:lang w:eastAsia="ja-JP"/>
              </w:rPr>
              <w:t>-</w:t>
            </w:r>
            <w:r w:rsidRPr="00115703">
              <w:rPr>
                <w:lang w:val="en-US" w:eastAsia="ja-JP"/>
              </w:rPr>
              <w:t xml:space="preserve">power WUS/WUR for </w:t>
            </w:r>
            <w:r w:rsidRPr="00115703">
              <w:rPr>
                <w:lang w:eastAsia="ja-JP"/>
              </w:rPr>
              <w:t>power-sensitive, small form-factor devices including IoT use cases (such as industrial sensors, controllers) and wearables</w:t>
            </w:r>
          </w:p>
          <w:p w14:paraId="216610FD" w14:textId="77777777" w:rsidR="00115703" w:rsidRPr="00115703" w:rsidRDefault="00115703" w:rsidP="00115703">
            <w:pPr>
              <w:numPr>
                <w:ilvl w:val="2"/>
                <w:numId w:val="20"/>
              </w:numPr>
              <w:ind w:right="-99"/>
              <w:rPr>
                <w:lang w:val="en-US" w:eastAsia="ja-JP"/>
              </w:rPr>
            </w:pPr>
            <w:r w:rsidRPr="00115703">
              <w:rPr>
                <w:lang w:eastAsia="ja-JP"/>
              </w:rPr>
              <w:t>Other use cases are not precluded</w:t>
            </w:r>
          </w:p>
          <w:p w14:paraId="63A68E94" w14:textId="77777777" w:rsidR="00115703" w:rsidRPr="00115703" w:rsidRDefault="00115703" w:rsidP="00115703">
            <w:pPr>
              <w:numPr>
                <w:ilvl w:val="0"/>
                <w:numId w:val="20"/>
              </w:numPr>
              <w:ind w:right="-99"/>
              <w:rPr>
                <w:lang w:val="en-US" w:eastAsia="ja-JP"/>
              </w:rPr>
            </w:pPr>
            <w:r w:rsidRPr="00115703">
              <w:rPr>
                <w:rFonts w:hint="eastAsia"/>
                <w:lang w:val="en-US" w:eastAsia="ja-JP"/>
              </w:rPr>
              <w:t xml:space="preserve">Study and evaluate low-power wake-up receiver architectures [RAN1, RAN4] </w:t>
            </w:r>
          </w:p>
          <w:p w14:paraId="07B8A759" w14:textId="77777777" w:rsidR="00115703" w:rsidRPr="00115703" w:rsidRDefault="00115703" w:rsidP="00115703">
            <w:pPr>
              <w:numPr>
                <w:ilvl w:val="0"/>
                <w:numId w:val="20"/>
              </w:numPr>
              <w:ind w:right="-99"/>
              <w:rPr>
                <w:lang w:val="en-US" w:eastAsia="ja-JP"/>
              </w:rPr>
            </w:pPr>
            <w:r w:rsidRPr="00115703">
              <w:rPr>
                <w:rFonts w:hint="eastAsia"/>
                <w:lang w:val="en-US" w:eastAsia="ja-JP"/>
              </w:rPr>
              <w:t xml:space="preserve">Study and evaluate wake-up signal designs to support wake-up receivers [RAN1, RAN4] </w:t>
            </w:r>
          </w:p>
          <w:p w14:paraId="51F8C42B" w14:textId="77777777" w:rsidR="00115703" w:rsidRPr="00115703" w:rsidRDefault="00115703" w:rsidP="00115703">
            <w:pPr>
              <w:numPr>
                <w:ilvl w:val="0"/>
                <w:numId w:val="20"/>
              </w:numPr>
              <w:ind w:right="-99"/>
              <w:rPr>
                <w:lang w:val="en-US" w:eastAsia="ja-JP"/>
              </w:rPr>
            </w:pPr>
            <w:r w:rsidRPr="00115703">
              <w:rPr>
                <w:rFonts w:hint="eastAsia"/>
                <w:lang w:val="en-US" w:eastAsia="ja-JP"/>
              </w:rPr>
              <w:t>Study and evaluate L1</w:t>
            </w:r>
            <w:r w:rsidRPr="00115703">
              <w:rPr>
                <w:lang w:eastAsia="ja-JP"/>
              </w:rPr>
              <w:t xml:space="preserve"> procedures and higher layer</w:t>
            </w:r>
            <w:r w:rsidRPr="00115703">
              <w:rPr>
                <w:rFonts w:hint="eastAsia"/>
                <w:lang w:val="en-US" w:eastAsia="ja-JP"/>
              </w:rPr>
              <w:t xml:space="preserve"> protocol c</w:t>
            </w:r>
            <w:r w:rsidRPr="00115703">
              <w:rPr>
                <w:lang w:val="en-US" w:eastAsia="ja-JP"/>
              </w:rPr>
              <w:t xml:space="preserve">hanges needed to support </w:t>
            </w:r>
            <w:r w:rsidRPr="00115703">
              <w:rPr>
                <w:lang w:eastAsia="ja-JP"/>
              </w:rPr>
              <w:t xml:space="preserve">the </w:t>
            </w:r>
            <w:r w:rsidRPr="00115703">
              <w:rPr>
                <w:lang w:val="en-US" w:eastAsia="ja-JP"/>
              </w:rPr>
              <w:t xml:space="preserve">wake-up </w:t>
            </w:r>
            <w:r w:rsidRPr="00115703">
              <w:rPr>
                <w:lang w:eastAsia="ja-JP"/>
              </w:rPr>
              <w:t xml:space="preserve">signals </w:t>
            </w:r>
            <w:r w:rsidRPr="00115703">
              <w:rPr>
                <w:lang w:val="en-US" w:eastAsia="ja-JP"/>
              </w:rPr>
              <w:t xml:space="preserve"> [RAN2, RAN1] </w:t>
            </w:r>
          </w:p>
          <w:p w14:paraId="4F8A805C" w14:textId="77777777" w:rsidR="00115703" w:rsidRPr="00115703" w:rsidRDefault="00115703" w:rsidP="00115703">
            <w:pPr>
              <w:numPr>
                <w:ilvl w:val="0"/>
                <w:numId w:val="20"/>
              </w:numPr>
              <w:ind w:right="-99"/>
              <w:rPr>
                <w:lang w:val="en-US" w:eastAsia="ja-JP"/>
              </w:rPr>
            </w:pPr>
            <w:r w:rsidRPr="00115703">
              <w:rPr>
                <w:lang w:val="en-US" w:eastAsia="ja-JP"/>
              </w:rPr>
              <w:t xml:space="preserve">Study potential UE power saving gains compared to the existing Rel-15/16/17 UE power saving </w:t>
            </w:r>
            <w:r w:rsidRPr="00115703">
              <w:rPr>
                <w:lang w:eastAsia="ja-JP"/>
              </w:rPr>
              <w:t>mechanisms, the coverage availability, as well as</w:t>
            </w:r>
            <w:r w:rsidRPr="00115703">
              <w:rPr>
                <w:lang w:val="en-US" w:eastAsia="ja-JP"/>
              </w:rPr>
              <w:t xml:space="preserve"> latency impact of low-power WUR/WUS. System impact, such as network power consumption, coexistence with </w:t>
            </w:r>
            <w:r w:rsidRPr="00115703">
              <w:rPr>
                <w:lang w:eastAsia="ja-JP"/>
              </w:rPr>
              <w:t xml:space="preserve">non-low-power-WUR </w:t>
            </w:r>
            <w:r w:rsidRPr="00115703">
              <w:rPr>
                <w:lang w:val="en-US" w:eastAsia="ja-JP"/>
              </w:rPr>
              <w:t>UEs, network coverage</w:t>
            </w:r>
            <w:r w:rsidRPr="00115703">
              <w:rPr>
                <w:lang w:eastAsia="ja-JP"/>
              </w:rPr>
              <w:t>/capacity/resource overhead should be included in the study</w:t>
            </w:r>
            <w:r w:rsidRPr="00115703">
              <w:rPr>
                <w:lang w:val="en-US" w:eastAsia="ja-JP"/>
              </w:rPr>
              <w:t xml:space="preserve"> [RAN1]</w:t>
            </w:r>
          </w:p>
          <w:p w14:paraId="0F6B21FE" w14:textId="77777777" w:rsidR="00115703" w:rsidRPr="00115703" w:rsidRDefault="00115703" w:rsidP="00115703">
            <w:pPr>
              <w:numPr>
                <w:ilvl w:val="1"/>
                <w:numId w:val="20"/>
              </w:numPr>
              <w:ind w:right="-99"/>
              <w:rPr>
                <w:lang w:val="en-US" w:eastAsia="ja-JP"/>
              </w:rPr>
            </w:pPr>
            <w:r w:rsidRPr="00115703">
              <w:rPr>
                <w:rFonts w:eastAsia="DengXian"/>
                <w:lang w:val="en-US" w:eastAsia="zh-CN"/>
              </w:rPr>
              <w:t xml:space="preserve">Note: The need for RAN2 evaluation will be triggered by RAN1 when necessary. </w:t>
            </w:r>
          </w:p>
          <w:p w14:paraId="1C8C470B" w14:textId="77777777" w:rsidR="0075271C" w:rsidRDefault="0075271C" w:rsidP="00B41934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14:paraId="00A63C67" w14:textId="77777777" w:rsidR="00303332" w:rsidRDefault="00303332" w:rsidP="00B41934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1ACE2B7F" w14:textId="77777777" w:rsidR="00610661" w:rsidRDefault="00610661" w:rsidP="00B41934">
      <w:pPr>
        <w:pStyle w:val="paragraph"/>
        <w:spacing w:before="0" w:beforeAutospacing="0" w:after="0" w:afterAutospacing="0"/>
        <w:textAlignment w:val="baseline"/>
        <w:rPr>
          <w:rStyle w:val="normaltextrun"/>
          <w:sz w:val="20"/>
          <w:szCs w:val="20"/>
          <w:lang w:val="en-GB"/>
        </w:rPr>
      </w:pPr>
    </w:p>
    <w:p w14:paraId="525E6854" w14:textId="5FFD3BF6" w:rsidR="00B41934" w:rsidRDefault="00B41934" w:rsidP="00B41934">
      <w:pPr>
        <w:pStyle w:val="paragraph"/>
        <w:spacing w:before="0" w:beforeAutospacing="0" w:after="0" w:afterAutospacing="0"/>
        <w:textAlignment w:val="baseline"/>
        <w:rPr>
          <w:rStyle w:val="normaltextrun"/>
          <w:sz w:val="20"/>
          <w:szCs w:val="20"/>
          <w:lang w:val="en-GB"/>
        </w:rPr>
      </w:pPr>
      <w:r>
        <w:rPr>
          <w:rStyle w:val="normaltextrun"/>
          <w:sz w:val="20"/>
          <w:szCs w:val="20"/>
          <w:lang w:val="en-GB"/>
        </w:rPr>
        <w:t xml:space="preserve">In this contribution, we will discuss the agreements from </w:t>
      </w:r>
      <w:r w:rsidRPr="00B41934">
        <w:rPr>
          <w:rStyle w:val="normaltextrun"/>
          <w:sz w:val="20"/>
          <w:szCs w:val="20"/>
          <w:lang w:val="en-GB"/>
        </w:rPr>
        <w:t>RAN1#110bis-e.</w:t>
      </w:r>
      <w:r>
        <w:rPr>
          <w:rStyle w:val="normaltextrun"/>
          <w:sz w:val="20"/>
          <w:szCs w:val="20"/>
          <w:lang w:val="en-GB"/>
        </w:rPr>
        <w:t xml:space="preserve"> </w:t>
      </w:r>
      <w:r w:rsidR="00DF17BE">
        <w:rPr>
          <w:rStyle w:val="normaltextrun"/>
          <w:sz w:val="20"/>
          <w:szCs w:val="20"/>
          <w:lang w:val="en-GB"/>
        </w:rPr>
        <w:t>Our focus will</w:t>
      </w:r>
      <w:r>
        <w:rPr>
          <w:rStyle w:val="normaltextrun"/>
          <w:sz w:val="20"/>
          <w:szCs w:val="20"/>
          <w:lang w:val="en-GB"/>
        </w:rPr>
        <w:t xml:space="preserve"> be </w:t>
      </w:r>
      <w:r w:rsidR="00974C48">
        <w:rPr>
          <w:rStyle w:val="normaltextrun"/>
          <w:sz w:val="20"/>
          <w:szCs w:val="20"/>
          <w:lang w:val="en-GB"/>
        </w:rPr>
        <w:t xml:space="preserve">on </w:t>
      </w:r>
      <w:r>
        <w:rPr>
          <w:rStyle w:val="normaltextrun"/>
          <w:sz w:val="20"/>
          <w:szCs w:val="20"/>
          <w:lang w:val="en-GB"/>
        </w:rPr>
        <w:t>the three proposed receiver type</w:t>
      </w:r>
      <w:r w:rsidR="00DF17BE">
        <w:rPr>
          <w:rStyle w:val="normaltextrun"/>
          <w:sz w:val="20"/>
          <w:szCs w:val="20"/>
          <w:lang w:val="en-GB"/>
        </w:rPr>
        <w:t>s</w:t>
      </w:r>
      <w:r>
        <w:rPr>
          <w:rStyle w:val="normaltextrun"/>
          <w:sz w:val="20"/>
          <w:szCs w:val="20"/>
          <w:lang w:val="en-GB"/>
        </w:rPr>
        <w:t>:</w:t>
      </w:r>
    </w:p>
    <w:p w14:paraId="33BBDE65" w14:textId="77777777" w:rsidR="000B4761" w:rsidRDefault="000B4761" w:rsidP="00B41934">
      <w:pPr>
        <w:pStyle w:val="paragraph"/>
        <w:spacing w:before="0" w:beforeAutospacing="0" w:after="0" w:afterAutospacing="0"/>
        <w:textAlignment w:val="baseline"/>
        <w:rPr>
          <w:rStyle w:val="normaltextrun"/>
          <w:sz w:val="20"/>
          <w:szCs w:val="20"/>
          <w:lang w:val="en-GB"/>
        </w:rPr>
      </w:pPr>
    </w:p>
    <w:p w14:paraId="2E64B3A6" w14:textId="0445CE2C" w:rsidR="00B41934" w:rsidRDefault="00B41934" w:rsidP="00054691">
      <w:pPr>
        <w:numPr>
          <w:ilvl w:val="0"/>
          <w:numId w:val="7"/>
        </w:numPr>
        <w:overflowPunct/>
        <w:autoSpaceDE/>
        <w:autoSpaceDN/>
        <w:adjustRightInd/>
        <w:spacing w:after="0" w:line="259" w:lineRule="auto"/>
        <w:textAlignment w:val="auto"/>
        <w:rPr>
          <w:rFonts w:ascii="Times" w:eastAsia="Batang" w:hAnsi="Times"/>
        </w:rPr>
      </w:pPr>
      <w:r w:rsidRPr="00D02A20">
        <w:rPr>
          <w:rFonts w:ascii="Times" w:eastAsia="Batang" w:hAnsi="Times"/>
        </w:rPr>
        <w:t xml:space="preserve">Architecture with RF envelope detection </w:t>
      </w:r>
    </w:p>
    <w:p w14:paraId="05032D3A" w14:textId="6138BAB0" w:rsidR="00974C48" w:rsidRPr="00D02A20" w:rsidRDefault="00974C48" w:rsidP="00054691">
      <w:pPr>
        <w:numPr>
          <w:ilvl w:val="0"/>
          <w:numId w:val="7"/>
        </w:numPr>
        <w:overflowPunct/>
        <w:autoSpaceDE/>
        <w:autoSpaceDN/>
        <w:adjustRightInd/>
        <w:spacing w:after="0" w:line="259" w:lineRule="auto"/>
        <w:textAlignment w:val="auto"/>
        <w:rPr>
          <w:rFonts w:ascii="Times" w:eastAsia="Batang" w:hAnsi="Times"/>
        </w:rPr>
      </w:pPr>
      <w:proofErr w:type="spellStart"/>
      <w:r>
        <w:rPr>
          <w:rFonts w:ascii="Times" w:eastAsia="Batang" w:hAnsi="Times"/>
        </w:rPr>
        <w:t>Hetrodyne</w:t>
      </w:r>
      <w:proofErr w:type="spellEnd"/>
      <w:r>
        <w:rPr>
          <w:rFonts w:ascii="Times" w:eastAsia="Batang" w:hAnsi="Times"/>
        </w:rPr>
        <w:t xml:space="preserve"> architecture with IF envelope detection</w:t>
      </w:r>
    </w:p>
    <w:p w14:paraId="684CC3D7" w14:textId="62AC9316" w:rsidR="00B41934" w:rsidRPr="00D02A20" w:rsidRDefault="00D81D6F" w:rsidP="00054691">
      <w:pPr>
        <w:numPr>
          <w:ilvl w:val="0"/>
          <w:numId w:val="7"/>
        </w:numPr>
        <w:overflowPunct/>
        <w:autoSpaceDE/>
        <w:autoSpaceDN/>
        <w:adjustRightInd/>
        <w:spacing w:after="0" w:line="259" w:lineRule="auto"/>
        <w:textAlignment w:val="auto"/>
        <w:rPr>
          <w:rFonts w:ascii="Times" w:eastAsia="Batang" w:hAnsi="Times"/>
        </w:rPr>
      </w:pPr>
      <w:r>
        <w:rPr>
          <w:rFonts w:ascii="Times" w:eastAsia="Batang" w:hAnsi="Times"/>
        </w:rPr>
        <w:t>Zero-IF</w:t>
      </w:r>
      <w:r w:rsidR="00B41934" w:rsidRPr="00D02A20">
        <w:rPr>
          <w:rFonts w:ascii="Times" w:eastAsia="Batang" w:hAnsi="Times"/>
        </w:rPr>
        <w:t xml:space="preserve"> architecture with </w:t>
      </w:r>
      <w:r w:rsidR="00BE3D96">
        <w:rPr>
          <w:rFonts w:ascii="Times" w:eastAsia="Batang" w:hAnsi="Times"/>
        </w:rPr>
        <w:t>BB</w:t>
      </w:r>
      <w:r w:rsidR="00B41934" w:rsidRPr="00D02A20">
        <w:rPr>
          <w:rFonts w:ascii="Times" w:eastAsia="Batang" w:hAnsi="Times"/>
        </w:rPr>
        <w:t xml:space="preserve"> envelope detection</w:t>
      </w:r>
    </w:p>
    <w:p w14:paraId="4C4366CD" w14:textId="343F23A9" w:rsidR="00B41934" w:rsidRDefault="00B41934" w:rsidP="00B41934">
      <w:pPr>
        <w:pStyle w:val="paragraph"/>
        <w:spacing w:before="0" w:beforeAutospacing="0" w:after="0" w:afterAutospacing="0"/>
        <w:textAlignment w:val="baseline"/>
        <w:rPr>
          <w:rStyle w:val="normaltextrun"/>
          <w:sz w:val="20"/>
          <w:szCs w:val="20"/>
          <w:lang w:val="en-GB"/>
        </w:rPr>
      </w:pPr>
    </w:p>
    <w:p w14:paraId="773C0713" w14:textId="5DD0691D" w:rsidR="00B41934" w:rsidRPr="00610661" w:rsidRDefault="000B4761" w:rsidP="00B41934">
      <w:pPr>
        <w:pStyle w:val="paragraph"/>
        <w:spacing w:before="0" w:beforeAutospacing="0" w:after="0" w:afterAutospacing="0"/>
        <w:textAlignment w:val="baseline"/>
        <w:rPr>
          <w:rFonts w:eastAsia="SimSun"/>
          <w:sz w:val="20"/>
          <w:szCs w:val="20"/>
          <w:lang w:val="en-GB"/>
        </w:rPr>
      </w:pPr>
      <w:r>
        <w:rPr>
          <w:rFonts w:eastAsia="SimSun"/>
          <w:sz w:val="20"/>
          <w:szCs w:val="20"/>
          <w:lang w:val="en-GB"/>
        </w:rPr>
        <w:t>We use</w:t>
      </w:r>
      <w:r w:rsidR="00610661" w:rsidRPr="00610661">
        <w:rPr>
          <w:rFonts w:eastAsia="SimSun"/>
          <w:sz w:val="20"/>
          <w:szCs w:val="20"/>
          <w:lang w:val="en-GB"/>
        </w:rPr>
        <w:t xml:space="preserve"> the agreed</w:t>
      </w:r>
      <w:r w:rsidR="00610661">
        <w:rPr>
          <w:rFonts w:eastAsia="SimSun"/>
          <w:sz w:val="20"/>
          <w:szCs w:val="20"/>
          <w:lang w:val="en-GB"/>
        </w:rPr>
        <w:t xml:space="preserve"> analysis objectives</w:t>
      </w:r>
      <w:r>
        <w:rPr>
          <w:rFonts w:eastAsia="SimSun"/>
          <w:sz w:val="20"/>
          <w:szCs w:val="20"/>
          <w:lang w:val="en-GB"/>
        </w:rPr>
        <w:t xml:space="preserve"> (see </w:t>
      </w:r>
      <w:r w:rsidR="00BD395B">
        <w:rPr>
          <w:rFonts w:eastAsia="SimSun"/>
          <w:sz w:val="20"/>
          <w:szCs w:val="20"/>
          <w:lang w:val="en-GB"/>
        </w:rPr>
        <w:t>agreement below)</w:t>
      </w:r>
      <w:r w:rsidR="00610661">
        <w:rPr>
          <w:rFonts w:eastAsia="SimSun"/>
          <w:sz w:val="20"/>
          <w:szCs w:val="20"/>
          <w:lang w:val="en-GB"/>
        </w:rPr>
        <w:t xml:space="preserve"> </w:t>
      </w:r>
      <w:r w:rsidR="00737213">
        <w:rPr>
          <w:rFonts w:eastAsia="SimSun"/>
          <w:sz w:val="20"/>
          <w:szCs w:val="20"/>
          <w:lang w:val="en-GB"/>
        </w:rPr>
        <w:t>to discuss further these</w:t>
      </w:r>
      <w:r w:rsidR="00610661">
        <w:rPr>
          <w:rFonts w:eastAsia="SimSun"/>
          <w:sz w:val="20"/>
          <w:szCs w:val="20"/>
          <w:lang w:val="en-GB"/>
        </w:rPr>
        <w:t xml:space="preserve"> three receiver architectures:</w:t>
      </w:r>
      <w:r w:rsidR="00610661" w:rsidRPr="00610661">
        <w:rPr>
          <w:rFonts w:eastAsia="SimSun"/>
          <w:sz w:val="20"/>
          <w:szCs w:val="20"/>
          <w:lang w:val="en-GB"/>
        </w:rPr>
        <w:t xml:space="preserve"> </w:t>
      </w:r>
    </w:p>
    <w:p w14:paraId="04CEA3C7" w14:textId="3AE53444" w:rsidR="00737213" w:rsidRPr="00233248" w:rsidRDefault="00737213">
      <w:pPr>
        <w:pStyle w:val="paragraph"/>
        <w:spacing w:before="0" w:beforeAutospacing="0" w:after="0" w:afterAutospacing="0"/>
        <w:textAlignment w:val="baseline"/>
        <w:rPr>
          <w:rFonts w:eastAsia="SimSun"/>
          <w:b/>
          <w:bCs/>
          <w:sz w:val="20"/>
          <w:szCs w:val="20"/>
          <w:highlight w:val="green"/>
          <w:lang w:val="en-GB" w:eastAsia="x-none"/>
        </w:rPr>
      </w:pPr>
      <w:r>
        <w:br/>
      </w:r>
      <w:r w:rsidRPr="009966A7">
        <w:rPr>
          <w:b/>
          <w:bCs/>
          <w:highlight w:val="green"/>
          <w:lang w:eastAsia="x-none"/>
        </w:rPr>
        <w:t>Agreement</w:t>
      </w:r>
    </w:p>
    <w:p w14:paraId="62BBDA5E" w14:textId="77777777" w:rsidR="00610661" w:rsidRPr="00610661" w:rsidRDefault="00610661">
      <w:pPr>
        <w:spacing w:after="0"/>
        <w:rPr>
          <w:i/>
          <w:iCs/>
        </w:rPr>
      </w:pPr>
      <w:r w:rsidRPr="00610661">
        <w:rPr>
          <w:i/>
          <w:iCs/>
        </w:rPr>
        <w:t>For the analysis of a receiver architecture, companies are encouraged to provide at least the following (when applicable):</w:t>
      </w:r>
    </w:p>
    <w:p w14:paraId="5BB525BC" w14:textId="77777777" w:rsidR="00610661" w:rsidRPr="00610661" w:rsidRDefault="00610661" w:rsidP="00054691">
      <w:pPr>
        <w:pStyle w:val="ListParagraph"/>
        <w:numPr>
          <w:ilvl w:val="0"/>
          <w:numId w:val="13"/>
        </w:numPr>
        <w:spacing w:line="259" w:lineRule="auto"/>
        <w:contextualSpacing w:val="0"/>
        <w:rPr>
          <w:i/>
          <w:iCs/>
          <w:sz w:val="20"/>
          <w:szCs w:val="20"/>
          <w:lang w:val="en-GB" w:eastAsia="en-US"/>
        </w:rPr>
      </w:pPr>
      <w:r w:rsidRPr="00610661">
        <w:rPr>
          <w:i/>
          <w:iCs/>
          <w:sz w:val="20"/>
          <w:szCs w:val="20"/>
          <w:lang w:val="en-GB" w:eastAsia="en-US"/>
        </w:rPr>
        <w:t xml:space="preserve">Details of the receiver </w:t>
      </w:r>
    </w:p>
    <w:p w14:paraId="4F75721D" w14:textId="77777777" w:rsidR="00610661" w:rsidRPr="00610661" w:rsidRDefault="00610661" w:rsidP="00054691">
      <w:pPr>
        <w:pStyle w:val="ListParagraph"/>
        <w:numPr>
          <w:ilvl w:val="1"/>
          <w:numId w:val="13"/>
        </w:numPr>
        <w:spacing w:line="259" w:lineRule="auto"/>
        <w:contextualSpacing w:val="0"/>
        <w:rPr>
          <w:i/>
          <w:iCs/>
          <w:sz w:val="20"/>
          <w:szCs w:val="20"/>
          <w:lang w:val="en-GB" w:eastAsia="en-US"/>
        </w:rPr>
      </w:pPr>
      <w:r w:rsidRPr="00610661">
        <w:rPr>
          <w:i/>
          <w:iCs/>
          <w:sz w:val="20"/>
          <w:szCs w:val="20"/>
          <w:lang w:val="en-GB" w:eastAsia="en-US"/>
        </w:rPr>
        <w:t>Receiver architecture type</w:t>
      </w:r>
    </w:p>
    <w:p w14:paraId="67A7B40D" w14:textId="77777777" w:rsidR="00610661" w:rsidRPr="00610661" w:rsidRDefault="00610661" w:rsidP="00054691">
      <w:pPr>
        <w:pStyle w:val="ListParagraph"/>
        <w:numPr>
          <w:ilvl w:val="1"/>
          <w:numId w:val="13"/>
        </w:numPr>
        <w:spacing w:line="259" w:lineRule="auto"/>
        <w:contextualSpacing w:val="0"/>
        <w:rPr>
          <w:i/>
          <w:iCs/>
          <w:sz w:val="20"/>
          <w:szCs w:val="20"/>
          <w:lang w:val="en-GB" w:eastAsia="en-US"/>
        </w:rPr>
      </w:pPr>
      <w:r w:rsidRPr="00610661">
        <w:rPr>
          <w:i/>
          <w:iCs/>
          <w:sz w:val="20"/>
          <w:szCs w:val="20"/>
          <w:lang w:val="en-GB" w:eastAsia="en-US"/>
        </w:rPr>
        <w:t>Assumed modulation/waveform/coding</w:t>
      </w:r>
    </w:p>
    <w:p w14:paraId="27B337AF" w14:textId="77777777" w:rsidR="00610661" w:rsidRPr="00610661" w:rsidRDefault="00610661" w:rsidP="00054691">
      <w:pPr>
        <w:pStyle w:val="ListParagraph"/>
        <w:numPr>
          <w:ilvl w:val="1"/>
          <w:numId w:val="13"/>
        </w:numPr>
        <w:spacing w:line="259" w:lineRule="auto"/>
        <w:contextualSpacing w:val="0"/>
        <w:rPr>
          <w:i/>
          <w:iCs/>
          <w:sz w:val="20"/>
          <w:szCs w:val="20"/>
          <w:lang w:val="en-GB" w:eastAsia="en-US"/>
        </w:rPr>
      </w:pPr>
      <w:r w:rsidRPr="00610661">
        <w:rPr>
          <w:i/>
          <w:iCs/>
          <w:sz w:val="20"/>
          <w:szCs w:val="20"/>
          <w:lang w:val="en-GB" w:eastAsia="en-US"/>
        </w:rPr>
        <w:t>Presence of a RF LNA / IF AMP / BB AMP, and the corresponding gain, if any</w:t>
      </w:r>
    </w:p>
    <w:p w14:paraId="216BE9B3" w14:textId="77777777" w:rsidR="00610661" w:rsidRPr="00610661" w:rsidRDefault="00610661" w:rsidP="00054691">
      <w:pPr>
        <w:pStyle w:val="ListParagraph"/>
        <w:numPr>
          <w:ilvl w:val="1"/>
          <w:numId w:val="13"/>
        </w:numPr>
        <w:spacing w:line="259" w:lineRule="auto"/>
        <w:contextualSpacing w:val="0"/>
        <w:rPr>
          <w:i/>
          <w:iCs/>
          <w:sz w:val="20"/>
          <w:szCs w:val="20"/>
          <w:lang w:val="en-GB" w:eastAsia="en-US"/>
        </w:rPr>
      </w:pPr>
      <w:r w:rsidRPr="00610661">
        <w:rPr>
          <w:i/>
          <w:iCs/>
          <w:sz w:val="20"/>
          <w:szCs w:val="20"/>
          <w:lang w:val="en-GB" w:eastAsia="en-US"/>
        </w:rPr>
        <w:t>Local oscillator</w:t>
      </w:r>
    </w:p>
    <w:p w14:paraId="43F1498D" w14:textId="77777777" w:rsidR="00610661" w:rsidRPr="00610661" w:rsidRDefault="00610661" w:rsidP="00054691">
      <w:pPr>
        <w:pStyle w:val="ListParagraph"/>
        <w:numPr>
          <w:ilvl w:val="2"/>
          <w:numId w:val="13"/>
        </w:numPr>
        <w:spacing w:line="259" w:lineRule="auto"/>
        <w:contextualSpacing w:val="0"/>
        <w:rPr>
          <w:i/>
          <w:iCs/>
          <w:sz w:val="20"/>
          <w:szCs w:val="20"/>
          <w:lang w:val="en-GB" w:eastAsia="en-US"/>
        </w:rPr>
      </w:pPr>
      <w:r w:rsidRPr="00610661">
        <w:rPr>
          <w:i/>
          <w:iCs/>
          <w:sz w:val="20"/>
          <w:szCs w:val="20"/>
          <w:lang w:val="en-GB" w:eastAsia="en-US"/>
        </w:rPr>
        <w:lastRenderedPageBreak/>
        <w:t>Type of oscillator and the corresponding frequency accuracy/drifting</w:t>
      </w:r>
    </w:p>
    <w:p w14:paraId="1A9F71AE" w14:textId="77777777" w:rsidR="00610661" w:rsidRPr="00610661" w:rsidRDefault="00610661" w:rsidP="00054691">
      <w:pPr>
        <w:pStyle w:val="ListParagraph"/>
        <w:numPr>
          <w:ilvl w:val="1"/>
          <w:numId w:val="13"/>
        </w:numPr>
        <w:spacing w:line="259" w:lineRule="auto"/>
        <w:contextualSpacing w:val="0"/>
        <w:rPr>
          <w:i/>
          <w:iCs/>
          <w:sz w:val="20"/>
          <w:szCs w:val="20"/>
          <w:lang w:val="en-GB" w:eastAsia="en-US"/>
        </w:rPr>
      </w:pPr>
      <w:r w:rsidRPr="00610661">
        <w:rPr>
          <w:i/>
          <w:iCs/>
          <w:sz w:val="20"/>
          <w:szCs w:val="20"/>
          <w:lang w:val="en-GB" w:eastAsia="en-US"/>
        </w:rPr>
        <w:t>Handling of time/frequency impairments</w:t>
      </w:r>
    </w:p>
    <w:p w14:paraId="71D8D050" w14:textId="77777777" w:rsidR="00610661" w:rsidRPr="00610661" w:rsidRDefault="00610661" w:rsidP="00054691">
      <w:pPr>
        <w:pStyle w:val="ListParagraph"/>
        <w:numPr>
          <w:ilvl w:val="1"/>
          <w:numId w:val="13"/>
        </w:numPr>
        <w:spacing w:line="259" w:lineRule="auto"/>
        <w:contextualSpacing w:val="0"/>
        <w:rPr>
          <w:i/>
          <w:iCs/>
          <w:sz w:val="20"/>
          <w:szCs w:val="20"/>
          <w:lang w:val="en-GB" w:eastAsia="en-US"/>
        </w:rPr>
      </w:pPr>
      <w:r w:rsidRPr="00610661">
        <w:rPr>
          <w:i/>
          <w:iCs/>
          <w:sz w:val="20"/>
          <w:szCs w:val="20"/>
          <w:lang w:val="en-GB" w:eastAsia="en-US"/>
        </w:rPr>
        <w:t>Presence of PLL or FLL</w:t>
      </w:r>
    </w:p>
    <w:p w14:paraId="25BC7E6E" w14:textId="77777777" w:rsidR="00610661" w:rsidRPr="00610661" w:rsidRDefault="00610661" w:rsidP="00054691">
      <w:pPr>
        <w:pStyle w:val="ListParagraph"/>
        <w:numPr>
          <w:ilvl w:val="1"/>
          <w:numId w:val="13"/>
        </w:numPr>
        <w:spacing w:line="259" w:lineRule="auto"/>
        <w:contextualSpacing w:val="0"/>
        <w:rPr>
          <w:i/>
          <w:iCs/>
          <w:sz w:val="20"/>
          <w:szCs w:val="20"/>
          <w:lang w:val="en-GB" w:eastAsia="en-US"/>
        </w:rPr>
      </w:pPr>
      <w:r w:rsidRPr="00610661">
        <w:rPr>
          <w:i/>
          <w:iCs/>
          <w:sz w:val="20"/>
          <w:szCs w:val="20"/>
          <w:lang w:val="en-GB" w:eastAsia="en-US"/>
        </w:rPr>
        <w:t>ADC: sampling rate, bit-width</w:t>
      </w:r>
    </w:p>
    <w:p w14:paraId="4B4B150E" w14:textId="77777777" w:rsidR="00610661" w:rsidRPr="00610661" w:rsidRDefault="00610661" w:rsidP="00054691">
      <w:pPr>
        <w:pStyle w:val="ListParagraph"/>
        <w:numPr>
          <w:ilvl w:val="1"/>
          <w:numId w:val="13"/>
        </w:numPr>
        <w:spacing w:line="259" w:lineRule="auto"/>
        <w:contextualSpacing w:val="0"/>
        <w:rPr>
          <w:i/>
          <w:iCs/>
          <w:sz w:val="20"/>
          <w:szCs w:val="20"/>
          <w:lang w:val="en-GB" w:eastAsia="en-US"/>
        </w:rPr>
      </w:pPr>
      <w:r w:rsidRPr="00610661">
        <w:rPr>
          <w:i/>
          <w:iCs/>
          <w:sz w:val="20"/>
          <w:szCs w:val="20"/>
          <w:lang w:val="en-GB" w:eastAsia="en-US"/>
        </w:rPr>
        <w:t>Assumed signal bandwidth and guard band, and frequency location within a carrier (including whether it is fixed or can be flexible)</w:t>
      </w:r>
    </w:p>
    <w:p w14:paraId="1A73A4C9" w14:textId="77777777" w:rsidR="00610661" w:rsidRPr="00610661" w:rsidRDefault="00610661" w:rsidP="00054691">
      <w:pPr>
        <w:pStyle w:val="ListParagraph"/>
        <w:numPr>
          <w:ilvl w:val="1"/>
          <w:numId w:val="13"/>
        </w:numPr>
        <w:spacing w:line="259" w:lineRule="auto"/>
        <w:contextualSpacing w:val="0"/>
        <w:rPr>
          <w:i/>
          <w:iCs/>
          <w:sz w:val="20"/>
          <w:szCs w:val="20"/>
          <w:lang w:val="en-GB" w:eastAsia="en-US"/>
        </w:rPr>
      </w:pPr>
      <w:r w:rsidRPr="00610661">
        <w:rPr>
          <w:i/>
          <w:iCs/>
          <w:sz w:val="20"/>
          <w:szCs w:val="20"/>
          <w:lang w:val="en-GB" w:eastAsia="en-US"/>
        </w:rPr>
        <w:t>RF/IF/BB filter characteristics (e.g. type of filter, order, cut-off frequency/frequencies), if any</w:t>
      </w:r>
    </w:p>
    <w:p w14:paraId="61857FAB" w14:textId="77777777" w:rsidR="00610661" w:rsidRPr="00610661" w:rsidRDefault="00610661" w:rsidP="00054691">
      <w:pPr>
        <w:pStyle w:val="ListParagraph"/>
        <w:numPr>
          <w:ilvl w:val="1"/>
          <w:numId w:val="13"/>
        </w:numPr>
        <w:spacing w:line="259" w:lineRule="auto"/>
        <w:contextualSpacing w:val="0"/>
        <w:rPr>
          <w:i/>
          <w:iCs/>
          <w:sz w:val="20"/>
          <w:szCs w:val="20"/>
          <w:lang w:val="en-GB" w:eastAsia="en-US"/>
        </w:rPr>
      </w:pPr>
      <w:r w:rsidRPr="00610661">
        <w:rPr>
          <w:i/>
          <w:iCs/>
          <w:sz w:val="20"/>
          <w:szCs w:val="20"/>
          <w:lang w:val="en-GB" w:eastAsia="en-US"/>
        </w:rPr>
        <w:t xml:space="preserve">Baseband processing (e.g., sequence correlation </w:t>
      </w:r>
      <w:r w:rsidRPr="00610661">
        <w:rPr>
          <w:rFonts w:hint="eastAsia"/>
          <w:i/>
          <w:iCs/>
          <w:sz w:val="20"/>
          <w:szCs w:val="20"/>
          <w:lang w:val="en-GB" w:eastAsia="en-US"/>
        </w:rPr>
        <w:t>detection</w:t>
      </w:r>
      <w:r w:rsidRPr="00610661">
        <w:rPr>
          <w:i/>
          <w:iCs/>
          <w:sz w:val="20"/>
          <w:szCs w:val="20"/>
          <w:lang w:val="en-GB" w:eastAsia="en-US"/>
        </w:rPr>
        <w:t xml:space="preserve"> / decoding, other signal processing, if any)</w:t>
      </w:r>
    </w:p>
    <w:p w14:paraId="597FBC5B" w14:textId="77777777" w:rsidR="00610661" w:rsidRPr="00610661" w:rsidRDefault="00610661" w:rsidP="00054691">
      <w:pPr>
        <w:pStyle w:val="ListParagraph"/>
        <w:numPr>
          <w:ilvl w:val="1"/>
          <w:numId w:val="13"/>
        </w:numPr>
        <w:spacing w:line="259" w:lineRule="auto"/>
        <w:contextualSpacing w:val="0"/>
        <w:rPr>
          <w:i/>
          <w:iCs/>
          <w:sz w:val="20"/>
          <w:szCs w:val="20"/>
          <w:lang w:val="en-GB" w:eastAsia="en-US"/>
        </w:rPr>
      </w:pPr>
      <w:r w:rsidRPr="00610661">
        <w:rPr>
          <w:i/>
          <w:iCs/>
          <w:sz w:val="20"/>
          <w:szCs w:val="20"/>
          <w:lang w:val="en-GB" w:eastAsia="en-US"/>
        </w:rPr>
        <w:t>Assumed frequency band(s) and the support of band and/or carrier tuning</w:t>
      </w:r>
    </w:p>
    <w:p w14:paraId="1469C4DB" w14:textId="77777777" w:rsidR="00610661" w:rsidRPr="00610661" w:rsidRDefault="00610661" w:rsidP="00054691">
      <w:pPr>
        <w:pStyle w:val="ListParagraph"/>
        <w:numPr>
          <w:ilvl w:val="1"/>
          <w:numId w:val="13"/>
        </w:numPr>
        <w:spacing w:line="259" w:lineRule="auto"/>
        <w:contextualSpacing w:val="0"/>
        <w:rPr>
          <w:i/>
          <w:iCs/>
          <w:sz w:val="20"/>
          <w:szCs w:val="20"/>
          <w:lang w:val="en-GB" w:eastAsia="en-US"/>
        </w:rPr>
      </w:pPr>
      <w:r w:rsidRPr="00610661">
        <w:rPr>
          <w:i/>
          <w:iCs/>
          <w:sz w:val="20"/>
          <w:szCs w:val="20"/>
          <w:lang w:val="en-GB" w:eastAsia="en-US"/>
        </w:rPr>
        <w:t>Duty cycle handling of WUS and other signals (if any)</w:t>
      </w:r>
    </w:p>
    <w:p w14:paraId="38B1B836" w14:textId="77777777" w:rsidR="00610661" w:rsidRPr="00610661" w:rsidRDefault="00610661" w:rsidP="00054691">
      <w:pPr>
        <w:pStyle w:val="ListParagraph"/>
        <w:numPr>
          <w:ilvl w:val="1"/>
          <w:numId w:val="13"/>
        </w:numPr>
        <w:spacing w:line="259" w:lineRule="auto"/>
        <w:contextualSpacing w:val="0"/>
        <w:rPr>
          <w:i/>
          <w:iCs/>
          <w:sz w:val="20"/>
          <w:szCs w:val="20"/>
          <w:lang w:val="en-GB" w:eastAsia="en-US"/>
        </w:rPr>
      </w:pPr>
      <w:r w:rsidRPr="00610661">
        <w:rPr>
          <w:i/>
          <w:iCs/>
          <w:sz w:val="20"/>
          <w:szCs w:val="20"/>
          <w:lang w:val="en-GB" w:eastAsia="en-US"/>
        </w:rPr>
        <w:t>Interference rejection capability (including both adjacent-channel interference and interference from adjacent subcarriers occupied by legacy NR signals or other LP WUS)</w:t>
      </w:r>
    </w:p>
    <w:p w14:paraId="14F4C15E" w14:textId="77777777" w:rsidR="00610661" w:rsidRPr="00610661" w:rsidRDefault="00610661" w:rsidP="00054691">
      <w:pPr>
        <w:pStyle w:val="ListParagraph"/>
        <w:numPr>
          <w:ilvl w:val="1"/>
          <w:numId w:val="13"/>
        </w:numPr>
        <w:spacing w:line="259" w:lineRule="auto"/>
        <w:contextualSpacing w:val="0"/>
        <w:rPr>
          <w:i/>
          <w:iCs/>
          <w:sz w:val="20"/>
          <w:szCs w:val="20"/>
          <w:lang w:val="en-GB" w:eastAsia="en-US"/>
        </w:rPr>
      </w:pPr>
      <w:r w:rsidRPr="00610661">
        <w:rPr>
          <w:i/>
          <w:iCs/>
          <w:sz w:val="20"/>
          <w:szCs w:val="20"/>
          <w:lang w:val="en-GB" w:eastAsia="en-US"/>
        </w:rPr>
        <w:t>Handling of inter-cell interference</w:t>
      </w:r>
    </w:p>
    <w:p w14:paraId="0CAAED25" w14:textId="77777777" w:rsidR="00610661" w:rsidRPr="00610661" w:rsidRDefault="00610661" w:rsidP="00054691">
      <w:pPr>
        <w:pStyle w:val="ListParagraph"/>
        <w:numPr>
          <w:ilvl w:val="1"/>
          <w:numId w:val="13"/>
        </w:numPr>
        <w:spacing w:line="259" w:lineRule="auto"/>
        <w:contextualSpacing w:val="0"/>
        <w:rPr>
          <w:i/>
          <w:iCs/>
          <w:sz w:val="20"/>
          <w:szCs w:val="20"/>
          <w:lang w:val="en-GB" w:eastAsia="en-US"/>
        </w:rPr>
      </w:pPr>
      <w:r w:rsidRPr="00610661">
        <w:rPr>
          <w:i/>
          <w:iCs/>
          <w:sz w:val="20"/>
          <w:szCs w:val="20"/>
          <w:lang w:val="en-GB" w:eastAsia="en-US"/>
        </w:rPr>
        <w:t>Whether there is any mobility support function, e.g. measurement capability</w:t>
      </w:r>
    </w:p>
    <w:p w14:paraId="14586E8C" w14:textId="77777777" w:rsidR="00610661" w:rsidRPr="00610661" w:rsidRDefault="00610661" w:rsidP="00054691">
      <w:pPr>
        <w:pStyle w:val="ListParagraph"/>
        <w:numPr>
          <w:ilvl w:val="0"/>
          <w:numId w:val="13"/>
        </w:numPr>
        <w:spacing w:line="259" w:lineRule="auto"/>
        <w:contextualSpacing w:val="0"/>
        <w:rPr>
          <w:i/>
          <w:iCs/>
          <w:sz w:val="20"/>
          <w:szCs w:val="20"/>
          <w:lang w:val="en-GB" w:eastAsia="en-US"/>
        </w:rPr>
      </w:pPr>
      <w:r w:rsidRPr="00610661">
        <w:rPr>
          <w:i/>
          <w:iCs/>
          <w:sz w:val="20"/>
          <w:szCs w:val="20"/>
          <w:lang w:val="en-GB" w:eastAsia="en-US"/>
        </w:rPr>
        <w:t>Performance metrics</w:t>
      </w:r>
    </w:p>
    <w:p w14:paraId="1F95BCFD" w14:textId="77777777" w:rsidR="00610661" w:rsidRPr="00610661" w:rsidRDefault="00610661" w:rsidP="00054691">
      <w:pPr>
        <w:pStyle w:val="ListParagraph"/>
        <w:numPr>
          <w:ilvl w:val="1"/>
          <w:numId w:val="13"/>
        </w:numPr>
        <w:spacing w:line="259" w:lineRule="auto"/>
        <w:contextualSpacing w:val="0"/>
        <w:rPr>
          <w:i/>
          <w:iCs/>
          <w:sz w:val="20"/>
          <w:szCs w:val="20"/>
          <w:lang w:val="en-GB" w:eastAsia="en-US"/>
        </w:rPr>
      </w:pPr>
      <w:r w:rsidRPr="00610661">
        <w:rPr>
          <w:i/>
          <w:iCs/>
          <w:sz w:val="20"/>
          <w:szCs w:val="20"/>
          <w:lang w:val="en-GB" w:eastAsia="en-US"/>
        </w:rPr>
        <w:t>Power consumption during active monitoring/reception and during off state (and breakdown if possible)</w:t>
      </w:r>
    </w:p>
    <w:p w14:paraId="4E7FFE5E" w14:textId="77777777" w:rsidR="00610661" w:rsidRPr="00610661" w:rsidRDefault="00610661" w:rsidP="00054691">
      <w:pPr>
        <w:pStyle w:val="ListParagraph"/>
        <w:numPr>
          <w:ilvl w:val="1"/>
          <w:numId w:val="13"/>
        </w:numPr>
        <w:spacing w:line="259" w:lineRule="auto"/>
        <w:contextualSpacing w:val="0"/>
        <w:rPr>
          <w:i/>
          <w:iCs/>
          <w:sz w:val="20"/>
          <w:szCs w:val="20"/>
          <w:lang w:val="en-GB" w:eastAsia="en-US"/>
        </w:rPr>
      </w:pPr>
      <w:r w:rsidRPr="00610661">
        <w:rPr>
          <w:i/>
          <w:iCs/>
          <w:sz w:val="20"/>
          <w:szCs w:val="20"/>
          <w:lang w:val="en-GB" w:eastAsia="en-US"/>
        </w:rPr>
        <w:t>Noise figure</w:t>
      </w:r>
    </w:p>
    <w:p w14:paraId="1F4E286E" w14:textId="77777777" w:rsidR="00610661" w:rsidRPr="00610661" w:rsidRDefault="00610661" w:rsidP="00054691">
      <w:pPr>
        <w:pStyle w:val="ListParagraph"/>
        <w:numPr>
          <w:ilvl w:val="1"/>
          <w:numId w:val="13"/>
        </w:numPr>
        <w:spacing w:line="259" w:lineRule="auto"/>
        <w:contextualSpacing w:val="0"/>
        <w:rPr>
          <w:i/>
          <w:iCs/>
          <w:sz w:val="20"/>
          <w:szCs w:val="20"/>
          <w:lang w:val="en-GB" w:eastAsia="en-US"/>
        </w:rPr>
      </w:pPr>
      <w:r w:rsidRPr="00610661">
        <w:rPr>
          <w:i/>
          <w:iCs/>
          <w:sz w:val="20"/>
          <w:szCs w:val="20"/>
          <w:lang w:val="en-GB" w:eastAsia="en-US"/>
        </w:rPr>
        <w:t>Sensitivity/coverage</w:t>
      </w:r>
    </w:p>
    <w:p w14:paraId="1471B3FE" w14:textId="77777777" w:rsidR="00610661" w:rsidRPr="00610661" w:rsidRDefault="00610661" w:rsidP="00054691">
      <w:pPr>
        <w:pStyle w:val="ListParagraph"/>
        <w:numPr>
          <w:ilvl w:val="1"/>
          <w:numId w:val="13"/>
        </w:numPr>
        <w:spacing w:line="259" w:lineRule="auto"/>
        <w:contextualSpacing w:val="0"/>
        <w:rPr>
          <w:i/>
          <w:iCs/>
          <w:sz w:val="20"/>
          <w:szCs w:val="20"/>
          <w:lang w:val="en-GB" w:eastAsia="en-US"/>
        </w:rPr>
      </w:pPr>
      <w:r w:rsidRPr="00610661">
        <w:rPr>
          <w:i/>
          <w:iCs/>
          <w:sz w:val="20"/>
          <w:szCs w:val="20"/>
          <w:lang w:val="en-GB" w:eastAsia="en-US"/>
        </w:rPr>
        <w:t>Data rate</w:t>
      </w:r>
    </w:p>
    <w:p w14:paraId="6912DB4E" w14:textId="77777777" w:rsidR="00610661" w:rsidRPr="00610661" w:rsidRDefault="00610661" w:rsidP="00054691">
      <w:pPr>
        <w:pStyle w:val="ListParagraph"/>
        <w:numPr>
          <w:ilvl w:val="1"/>
          <w:numId w:val="13"/>
        </w:numPr>
        <w:spacing w:line="259" w:lineRule="auto"/>
        <w:contextualSpacing w:val="0"/>
        <w:rPr>
          <w:i/>
          <w:iCs/>
          <w:sz w:val="20"/>
          <w:szCs w:val="20"/>
          <w:lang w:val="en-GB" w:eastAsia="en-US"/>
        </w:rPr>
      </w:pPr>
      <w:r w:rsidRPr="00610661">
        <w:rPr>
          <w:i/>
          <w:iCs/>
          <w:sz w:val="20"/>
          <w:szCs w:val="20"/>
          <w:lang w:val="en-GB" w:eastAsia="en-US"/>
        </w:rPr>
        <w:t>FFS: other performance metrics for, e.g., cost/complexity, interference rejection capability and inter-cell interference handling</w:t>
      </w:r>
    </w:p>
    <w:p w14:paraId="6FBFD47F" w14:textId="2D48103D" w:rsidR="00610661" w:rsidRPr="00610661" w:rsidRDefault="00610661" w:rsidP="00B41934">
      <w:pPr>
        <w:pStyle w:val="paragraph"/>
        <w:spacing w:before="0" w:beforeAutospacing="0" w:after="0" w:afterAutospacing="0"/>
        <w:textAlignment w:val="baseline"/>
        <w:rPr>
          <w:rFonts w:eastAsia="SimSun"/>
          <w:sz w:val="20"/>
          <w:szCs w:val="20"/>
          <w:lang w:val="en-GB"/>
        </w:rPr>
      </w:pPr>
    </w:p>
    <w:p w14:paraId="71230483" w14:textId="72F9C930" w:rsidR="00305297" w:rsidRPr="00E602B4" w:rsidRDefault="007820D0" w:rsidP="00A23DCA">
      <w:pPr>
        <w:pStyle w:val="Heading1"/>
      </w:pPr>
      <w:bookmarkStart w:id="1" w:name="_Hlk510705081"/>
      <w:r w:rsidRPr="00E602B4">
        <w:t>Discussion</w:t>
      </w:r>
    </w:p>
    <w:p w14:paraId="32A51281" w14:textId="5F7F8AF5" w:rsidR="00D81D6F" w:rsidRPr="00D81D6F" w:rsidRDefault="00D81D6F" w:rsidP="00D81D6F">
      <w:pPr>
        <w:overflowPunct/>
        <w:autoSpaceDE/>
        <w:autoSpaceDN/>
        <w:adjustRightInd/>
        <w:spacing w:after="0"/>
        <w:ind w:right="270"/>
        <w:jc w:val="both"/>
      </w:pPr>
      <w:r w:rsidRPr="00D81D6F">
        <w:t>The design of the low power wakeup receiver is a trade-off between performance and power saving. This trade-off will vary depending on the use-case, hence we envisage multiple LP-WUR architectures being supported depending on the use-case.  </w:t>
      </w:r>
    </w:p>
    <w:p w14:paraId="01C3A4A0" w14:textId="77777777" w:rsidR="00D81D6F" w:rsidRPr="00D81D6F" w:rsidRDefault="00D81D6F" w:rsidP="00D81D6F">
      <w:pPr>
        <w:overflowPunct/>
        <w:autoSpaceDE/>
        <w:autoSpaceDN/>
        <w:adjustRightInd/>
        <w:spacing w:after="0"/>
      </w:pPr>
      <w:r w:rsidRPr="00D81D6F">
        <w:t> </w:t>
      </w:r>
    </w:p>
    <w:p w14:paraId="498F45B9" w14:textId="77777777" w:rsidR="00D81D6F" w:rsidRPr="00233248" w:rsidRDefault="0AF07AFC" w:rsidP="00D81D6F">
      <w:pPr>
        <w:overflowPunct/>
        <w:autoSpaceDE/>
        <w:autoSpaceDN/>
        <w:adjustRightInd/>
        <w:spacing w:after="0"/>
        <w:rPr>
          <w:b/>
          <w:bCs/>
        </w:rPr>
      </w:pPr>
      <w:r w:rsidRPr="00233248">
        <w:rPr>
          <w:b/>
          <w:bCs/>
        </w:rPr>
        <w:t>Observation 1:      The optimum LP-WUR architecture may vary depending on the use-case.  </w:t>
      </w:r>
    </w:p>
    <w:p w14:paraId="18729B82" w14:textId="77777777" w:rsidR="00D81D6F" w:rsidRPr="00D81D6F" w:rsidRDefault="00D81D6F" w:rsidP="00D81D6F">
      <w:pPr>
        <w:overflowPunct/>
        <w:autoSpaceDE/>
        <w:autoSpaceDN/>
        <w:adjustRightInd/>
        <w:spacing w:after="0"/>
        <w:ind w:right="270"/>
        <w:jc w:val="both"/>
      </w:pPr>
      <w:r w:rsidRPr="00D81D6F">
        <w:t> </w:t>
      </w:r>
    </w:p>
    <w:p w14:paraId="7FC497C6" w14:textId="77777777" w:rsidR="00D81D6F" w:rsidRPr="00D81D6F" w:rsidRDefault="00D81D6F" w:rsidP="00D81D6F">
      <w:pPr>
        <w:overflowPunct/>
        <w:autoSpaceDE/>
        <w:autoSpaceDN/>
        <w:adjustRightInd/>
        <w:spacing w:after="0"/>
        <w:ind w:right="270"/>
        <w:jc w:val="both"/>
      </w:pPr>
      <w:r w:rsidRPr="00D81D6F">
        <w:t>Irrespective of the use case, the following factors will impact the design of the wake-up receiver and the trade-off between performance and power saving: </w:t>
      </w:r>
    </w:p>
    <w:p w14:paraId="33FF870F" w14:textId="4A87C353" w:rsidR="00D81D6F" w:rsidRPr="00D81D6F" w:rsidRDefault="00D81D6F" w:rsidP="00D81D6F">
      <w:pPr>
        <w:overflowPunct/>
        <w:autoSpaceDE/>
        <w:autoSpaceDN/>
        <w:adjustRightInd/>
        <w:spacing w:after="0"/>
        <w:ind w:right="270"/>
        <w:jc w:val="both"/>
      </w:pPr>
      <w:r w:rsidRPr="00D81D6F">
        <w:t>  </w:t>
      </w:r>
    </w:p>
    <w:p w14:paraId="458E71E8" w14:textId="1A326A3D" w:rsidR="009F0049" w:rsidRPr="00233248" w:rsidRDefault="00D81D6F" w:rsidP="00054691">
      <w:pPr>
        <w:numPr>
          <w:ilvl w:val="0"/>
          <w:numId w:val="8"/>
        </w:numPr>
        <w:overflowPunct/>
        <w:autoSpaceDE/>
        <w:autoSpaceDN/>
        <w:adjustRightInd/>
        <w:spacing w:after="0"/>
        <w:ind w:left="1080" w:firstLine="0"/>
        <w:rPr>
          <w:b/>
          <w:bCs/>
        </w:rPr>
      </w:pPr>
      <w:r w:rsidRPr="00233248">
        <w:rPr>
          <w:b/>
          <w:bCs/>
        </w:rPr>
        <w:t xml:space="preserve">WUS </w:t>
      </w:r>
      <w:r w:rsidR="00610661" w:rsidRPr="00233248">
        <w:rPr>
          <w:b/>
          <w:bCs/>
        </w:rPr>
        <w:t>bit rate</w:t>
      </w:r>
      <w:r w:rsidRPr="00233248">
        <w:rPr>
          <w:b/>
          <w:bCs/>
        </w:rPr>
        <w:t> </w:t>
      </w:r>
    </w:p>
    <w:p w14:paraId="08A68EE1" w14:textId="09548456" w:rsidR="009F0049" w:rsidRDefault="00D81D6F" w:rsidP="00054691">
      <w:pPr>
        <w:numPr>
          <w:ilvl w:val="2"/>
          <w:numId w:val="15"/>
        </w:numPr>
        <w:overflowPunct/>
        <w:autoSpaceDE/>
        <w:autoSpaceDN/>
        <w:adjustRightInd/>
        <w:spacing w:after="0"/>
      </w:pPr>
      <w:r>
        <w:t xml:space="preserve">The </w:t>
      </w:r>
      <w:r w:rsidR="00BC0998">
        <w:t xml:space="preserve">desired </w:t>
      </w:r>
      <w:r w:rsidR="00610661">
        <w:t xml:space="preserve">bit rate </w:t>
      </w:r>
      <w:r w:rsidR="3C6E0206">
        <w:t>helps</w:t>
      </w:r>
      <w:r w:rsidR="009A13C4">
        <w:t xml:space="preserve"> define</w:t>
      </w:r>
      <w:r w:rsidR="00610661">
        <w:t xml:space="preserve"> the bandwidth</w:t>
      </w:r>
      <w:r>
        <w:t> </w:t>
      </w:r>
      <w:r w:rsidR="00EF400C">
        <w:t xml:space="preserve">and the number of NR symbols. The </w:t>
      </w:r>
      <w:r w:rsidR="49F976F8">
        <w:t>bitrate</w:t>
      </w:r>
      <w:r w:rsidR="00EF400C">
        <w:t xml:space="preserve"> can either be fixed for all </w:t>
      </w:r>
      <w:r w:rsidR="00B33353">
        <w:t>carriers or depending on the NR configuration</w:t>
      </w:r>
      <w:r w:rsidR="00D9542D">
        <w:t>,</w:t>
      </w:r>
      <w:r w:rsidR="00B33353">
        <w:t xml:space="preserve"> for the particular band. </w:t>
      </w:r>
    </w:p>
    <w:p w14:paraId="67F38928" w14:textId="77777777" w:rsidR="0086405D" w:rsidRDefault="00B33353" w:rsidP="00054691">
      <w:pPr>
        <w:numPr>
          <w:ilvl w:val="2"/>
          <w:numId w:val="15"/>
        </w:numPr>
        <w:overflowPunct/>
        <w:autoSpaceDE/>
        <w:autoSpaceDN/>
        <w:adjustRightInd/>
        <w:spacing w:after="0"/>
        <w:ind w:left="2520"/>
      </w:pPr>
      <w:r>
        <w:t>Example:</w:t>
      </w:r>
    </w:p>
    <w:p w14:paraId="0163296A" w14:textId="635F15E0" w:rsidR="0086405D" w:rsidRDefault="10B8DE88" w:rsidP="25DE6890">
      <w:pPr>
        <w:numPr>
          <w:ilvl w:val="3"/>
          <w:numId w:val="15"/>
        </w:numPr>
        <w:overflowPunct/>
        <w:autoSpaceDE/>
        <w:autoSpaceDN/>
        <w:adjustRightInd/>
        <w:spacing w:after="0"/>
        <w:jc w:val="both"/>
      </w:pPr>
      <w:r>
        <w:t xml:space="preserve">A </w:t>
      </w:r>
      <w:r w:rsidR="2FDBF19E">
        <w:t xml:space="preserve">WUS signal </w:t>
      </w:r>
      <w:r w:rsidR="18F4186A">
        <w:t xml:space="preserve">could </w:t>
      </w:r>
      <w:r w:rsidR="2FDBF19E">
        <w:t xml:space="preserve">contain </w:t>
      </w:r>
      <w:r w:rsidR="1EC09E8E">
        <w:t>40</w:t>
      </w:r>
      <w:r w:rsidR="2FDBF19E">
        <w:t xml:space="preserve"> bits and </w:t>
      </w:r>
      <w:r w:rsidR="1FFE4D52">
        <w:t>is</w:t>
      </w:r>
      <w:r w:rsidR="2FDBF19E">
        <w:t xml:space="preserve"> </w:t>
      </w:r>
      <w:r w:rsidR="305631D6">
        <w:t>transmitted</w:t>
      </w:r>
      <w:r w:rsidR="2FDBF19E">
        <w:t xml:space="preserve"> within 4 NR </w:t>
      </w:r>
      <w:r w:rsidR="0B31850F">
        <w:t>symbols</w:t>
      </w:r>
      <w:r>
        <w:t xml:space="preserve"> (for this example)</w:t>
      </w:r>
      <w:r w:rsidR="2FDBF19E">
        <w:t>. For a Manchester encode</w:t>
      </w:r>
      <w:r w:rsidR="2B67AB5F">
        <w:t>d</w:t>
      </w:r>
      <w:r w:rsidR="0AF07AFC">
        <w:t> </w:t>
      </w:r>
      <w:r w:rsidR="2FDBF19E">
        <w:t>WUS</w:t>
      </w:r>
      <w:r>
        <w:t xml:space="preserve">, this </w:t>
      </w:r>
      <w:r w:rsidR="2FDBF19E">
        <w:t>require</w:t>
      </w:r>
      <w:r>
        <w:t>s</w:t>
      </w:r>
      <w:r w:rsidR="2FDBF19E">
        <w:t xml:space="preserve"> a data rate of app</w:t>
      </w:r>
      <w:r>
        <w:t>roximately</w:t>
      </w:r>
      <w:r w:rsidR="2FDBF19E">
        <w:t xml:space="preserve"> </w:t>
      </w:r>
      <w:r w:rsidR="4E9C2A42">
        <w:t>3</w:t>
      </w:r>
      <w:r w:rsidR="2FDBF19E">
        <w:t xml:space="preserve">00Kbs for OFDM symbol with subcarrier spacing of 15KHz and a data rate of </w:t>
      </w:r>
      <w:r w:rsidR="7A744E82">
        <w:t>approximately</w:t>
      </w:r>
      <w:r w:rsidR="2FDBF19E">
        <w:t xml:space="preserve"> </w:t>
      </w:r>
      <w:r w:rsidR="2322011E">
        <w:t>6</w:t>
      </w:r>
      <w:r w:rsidR="2FDBF19E">
        <w:t>00Kbs for OFDM symbol with sub carrier spacing of 30KHz.</w:t>
      </w:r>
      <w:r w:rsidR="0AF07AFC">
        <w:t> </w:t>
      </w:r>
    </w:p>
    <w:p w14:paraId="33F54352" w14:textId="5511F096" w:rsidR="00D81D6F" w:rsidRDefault="00B33353" w:rsidP="00054691">
      <w:pPr>
        <w:numPr>
          <w:ilvl w:val="3"/>
          <w:numId w:val="15"/>
        </w:numPr>
        <w:overflowPunct/>
        <w:autoSpaceDE/>
        <w:autoSpaceDN/>
        <w:adjustRightInd/>
        <w:spacing w:after="0"/>
      </w:pPr>
      <w:r>
        <w:t>This will require dynamic BW depending on the data rate</w:t>
      </w:r>
      <w:r w:rsidR="00DF15D9">
        <w:t>/sub-carrier spacing</w:t>
      </w:r>
      <w:r>
        <w:t xml:space="preserve"> and </w:t>
      </w:r>
      <w:r w:rsidR="00CF1995">
        <w:t xml:space="preserve">require a </w:t>
      </w:r>
      <w:r>
        <w:t>different sampling rate for the decoding.</w:t>
      </w:r>
      <w:r w:rsidR="00D81D6F">
        <w:t> </w:t>
      </w:r>
    </w:p>
    <w:p w14:paraId="13912138" w14:textId="29BC6AF9" w:rsidR="0086405D" w:rsidRDefault="003C4CA6" w:rsidP="00233248">
      <w:pPr>
        <w:numPr>
          <w:ilvl w:val="2"/>
          <w:numId w:val="15"/>
        </w:numPr>
        <w:overflowPunct/>
        <w:autoSpaceDE/>
        <w:autoSpaceDN/>
        <w:adjustRightInd/>
        <w:spacing w:after="0"/>
        <w:jc w:val="both"/>
      </w:pPr>
      <w:r>
        <w:t>An</w:t>
      </w:r>
      <w:r w:rsidR="0086405D">
        <w:t xml:space="preserve"> </w:t>
      </w:r>
      <w:r w:rsidR="5226E10C">
        <w:t>alternative</w:t>
      </w:r>
      <w:r>
        <w:t>, is that</w:t>
      </w:r>
      <w:r w:rsidR="0086405D">
        <w:t xml:space="preserve"> the bit rate, bandwidth and time duration </w:t>
      </w:r>
      <w:r w:rsidR="00CF1995">
        <w:t>are</w:t>
      </w:r>
      <w:r w:rsidR="0086405D">
        <w:t xml:space="preserve"> fixed for the WUS</w:t>
      </w:r>
      <w:r w:rsidR="00CD58F0">
        <w:t>, i.e. independent of the sub-carrier spacing</w:t>
      </w:r>
      <w:r w:rsidR="0086405D">
        <w:t xml:space="preserve">. This will </w:t>
      </w:r>
      <w:r w:rsidR="00413C7C">
        <w:t>increase complexity at</w:t>
      </w:r>
      <w:r w:rsidR="0086405D">
        <w:t xml:space="preserve"> </w:t>
      </w:r>
      <w:proofErr w:type="spellStart"/>
      <w:r w:rsidR="0086405D">
        <w:t>gNB</w:t>
      </w:r>
      <w:proofErr w:type="spellEnd"/>
      <w:r w:rsidR="0086405D">
        <w:t xml:space="preserve"> as the number of bit</w:t>
      </w:r>
      <w:r w:rsidR="309E122F">
        <w:t>s</w:t>
      </w:r>
      <w:r w:rsidR="0086405D">
        <w:t xml:space="preserve"> p</w:t>
      </w:r>
      <w:r w:rsidR="0028278D">
        <w:t>e</w:t>
      </w:r>
      <w:r w:rsidR="0086405D">
        <w:t xml:space="preserve">r NR symbol will change depending on the sub-carrier spacing. </w:t>
      </w:r>
    </w:p>
    <w:p w14:paraId="1491DFB4" w14:textId="3B3FBD94" w:rsidR="0086405D" w:rsidRDefault="0086405D" w:rsidP="009F0049">
      <w:pPr>
        <w:overflowPunct/>
        <w:autoSpaceDE/>
        <w:autoSpaceDN/>
        <w:adjustRightInd/>
        <w:spacing w:after="0"/>
        <w:ind w:left="2520"/>
      </w:pPr>
    </w:p>
    <w:p w14:paraId="1758B1A8" w14:textId="77777777" w:rsidR="0086405D" w:rsidRPr="00D81D6F" w:rsidRDefault="0086405D" w:rsidP="009F0049">
      <w:pPr>
        <w:overflowPunct/>
        <w:autoSpaceDE/>
        <w:autoSpaceDN/>
        <w:adjustRightInd/>
        <w:spacing w:after="0"/>
        <w:ind w:left="2520"/>
      </w:pPr>
    </w:p>
    <w:p w14:paraId="1E3D91CB" w14:textId="77777777" w:rsidR="009F0049" w:rsidRPr="00233248" w:rsidRDefault="00D81D6F" w:rsidP="00054691">
      <w:pPr>
        <w:numPr>
          <w:ilvl w:val="0"/>
          <w:numId w:val="9"/>
        </w:numPr>
        <w:overflowPunct/>
        <w:autoSpaceDE/>
        <w:autoSpaceDN/>
        <w:adjustRightInd/>
        <w:spacing w:after="0"/>
        <w:ind w:left="1080" w:firstLine="0"/>
        <w:rPr>
          <w:b/>
          <w:bCs/>
        </w:rPr>
      </w:pPr>
      <w:r w:rsidRPr="00233248">
        <w:rPr>
          <w:b/>
          <w:bCs/>
        </w:rPr>
        <w:t>Coverage </w:t>
      </w:r>
    </w:p>
    <w:p w14:paraId="071CFFB6" w14:textId="4D7EB021" w:rsidR="00D81D6F" w:rsidRPr="00D81D6F" w:rsidRDefault="0AF07AFC" w:rsidP="00054691">
      <w:pPr>
        <w:numPr>
          <w:ilvl w:val="2"/>
          <w:numId w:val="16"/>
        </w:numPr>
        <w:overflowPunct/>
        <w:autoSpaceDE/>
        <w:autoSpaceDN/>
        <w:adjustRightInd/>
        <w:spacing w:after="0"/>
      </w:pPr>
      <w:r>
        <w:t xml:space="preserve">The required coverage is highly use-case </w:t>
      </w:r>
      <w:r w:rsidR="4BF2CB58">
        <w:t>depende</w:t>
      </w:r>
      <w:r w:rsidR="3B9CFC85">
        <w:t>nt</w:t>
      </w:r>
      <w:r>
        <w:t xml:space="preserve"> and can greatly influence the LP-WUR architecture.  For example, a simple</w:t>
      </w:r>
      <w:r w:rsidR="4FADBE0F">
        <w:t>r</w:t>
      </w:r>
      <w:r>
        <w:t xml:space="preserve"> low power architecture for the WUR can be chosen for use-cases with stationery devices, whereas for use cases with some degree of mobility, a more advanced </w:t>
      </w:r>
      <w:r w:rsidR="00B05E6F">
        <w:t>LP-</w:t>
      </w:r>
      <w:r>
        <w:t>WUR would be preferred.  </w:t>
      </w:r>
      <w:r w:rsidR="00D81D6F">
        <w:br/>
      </w:r>
      <w:r>
        <w:t> </w:t>
      </w:r>
    </w:p>
    <w:p w14:paraId="08DF5929" w14:textId="77777777" w:rsidR="009F0049" w:rsidRPr="00233248" w:rsidRDefault="00D81D6F" w:rsidP="00054691">
      <w:pPr>
        <w:numPr>
          <w:ilvl w:val="0"/>
          <w:numId w:val="10"/>
        </w:numPr>
        <w:overflowPunct/>
        <w:autoSpaceDE/>
        <w:autoSpaceDN/>
        <w:adjustRightInd/>
        <w:spacing w:after="0"/>
        <w:ind w:left="1080" w:firstLine="0"/>
        <w:rPr>
          <w:b/>
          <w:bCs/>
        </w:rPr>
      </w:pPr>
      <w:r w:rsidRPr="00233248">
        <w:rPr>
          <w:b/>
          <w:bCs/>
        </w:rPr>
        <w:t>Multi-band support </w:t>
      </w:r>
    </w:p>
    <w:p w14:paraId="25E5AD8F" w14:textId="2A6DB2B7" w:rsidR="00D81D6F" w:rsidRPr="009F0049" w:rsidRDefault="00D81D6F" w:rsidP="00233248">
      <w:pPr>
        <w:numPr>
          <w:ilvl w:val="2"/>
          <w:numId w:val="17"/>
        </w:numPr>
        <w:overflowPunct/>
        <w:autoSpaceDE/>
        <w:autoSpaceDN/>
        <w:adjustRightInd/>
        <w:spacing w:after="0"/>
        <w:jc w:val="both"/>
      </w:pPr>
      <w:r w:rsidRPr="00D81D6F">
        <w:lastRenderedPageBreak/>
        <w:t>A device made for worldwide operation supporting multiple bands</w:t>
      </w:r>
      <w:r w:rsidR="00A35CA3">
        <w:t xml:space="preserve">, can be expected to </w:t>
      </w:r>
      <w:r w:rsidR="00322E4F">
        <w:t>need to support</w:t>
      </w:r>
      <w:r w:rsidRPr="00D81D6F">
        <w:t xml:space="preserve"> LP-WUS functionality in different bands</w:t>
      </w:r>
      <w:r w:rsidR="00322E4F">
        <w:t>.  This will</w:t>
      </w:r>
      <w:r w:rsidRPr="00D81D6F">
        <w:t xml:space="preserve"> require a more advanced and also more power-hungry LP-WUR architecture</w:t>
      </w:r>
      <w:r w:rsidR="00322E4F">
        <w:t>s</w:t>
      </w:r>
      <w:r w:rsidRPr="00D81D6F">
        <w:t>.</w:t>
      </w:r>
      <w:r w:rsidRPr="009F0049">
        <w:t> </w:t>
      </w:r>
    </w:p>
    <w:p w14:paraId="7740019D" w14:textId="77777777" w:rsidR="00D81D6F" w:rsidRPr="00D81D6F" w:rsidRDefault="00D81D6F" w:rsidP="00D81D6F">
      <w:pPr>
        <w:overflowPunct/>
        <w:autoSpaceDE/>
        <w:autoSpaceDN/>
        <w:adjustRightInd/>
        <w:spacing w:after="0"/>
        <w:ind w:left="1440"/>
      </w:pPr>
      <w:r w:rsidRPr="00D81D6F">
        <w:t> </w:t>
      </w:r>
    </w:p>
    <w:p w14:paraId="0A75E68E" w14:textId="11D8E196" w:rsidR="009F0049" w:rsidRPr="00233248" w:rsidRDefault="00B30E9C" w:rsidP="00054691">
      <w:pPr>
        <w:numPr>
          <w:ilvl w:val="0"/>
          <w:numId w:val="11"/>
        </w:numPr>
        <w:overflowPunct/>
        <w:autoSpaceDE/>
        <w:autoSpaceDN/>
        <w:adjustRightInd/>
        <w:spacing w:after="0"/>
        <w:ind w:left="1080" w:firstLine="0"/>
        <w:rPr>
          <w:b/>
          <w:bCs/>
        </w:rPr>
      </w:pPr>
      <w:r>
        <w:rPr>
          <w:b/>
          <w:bCs/>
        </w:rPr>
        <w:t>LP-WUS</w:t>
      </w:r>
      <w:r w:rsidRPr="00233248">
        <w:rPr>
          <w:b/>
          <w:bCs/>
        </w:rPr>
        <w:t xml:space="preserve"> </w:t>
      </w:r>
      <w:r w:rsidR="00610661" w:rsidRPr="00233248">
        <w:rPr>
          <w:b/>
          <w:bCs/>
        </w:rPr>
        <w:t>duration</w:t>
      </w:r>
    </w:p>
    <w:p w14:paraId="05AD5B1D" w14:textId="0870A79A" w:rsidR="00D81D6F" w:rsidRPr="00D81D6F" w:rsidRDefault="0AF07AFC" w:rsidP="00233248">
      <w:pPr>
        <w:numPr>
          <w:ilvl w:val="2"/>
          <w:numId w:val="18"/>
        </w:numPr>
        <w:overflowPunct/>
        <w:autoSpaceDE/>
        <w:autoSpaceDN/>
        <w:adjustRightInd/>
        <w:spacing w:after="0"/>
        <w:jc w:val="both"/>
      </w:pPr>
      <w:r>
        <w:t xml:space="preserve">The LP-WUS </w:t>
      </w:r>
      <w:r w:rsidR="3AB957CF">
        <w:t xml:space="preserve">duration </w:t>
      </w:r>
      <w:r w:rsidR="751B2586">
        <w:t xml:space="preserve">needs to be investigated.  </w:t>
      </w:r>
      <w:r w:rsidR="00B05E6F">
        <w:t xml:space="preserve">It would be preferable to </w:t>
      </w:r>
      <w:r w:rsidR="3AB957CF">
        <w:t>aim to be less that a slot</w:t>
      </w:r>
      <w:r w:rsidR="00B05E6F">
        <w:t xml:space="preserve"> duration</w:t>
      </w:r>
      <w:r w:rsidR="3F4992EF">
        <w:t xml:space="preserve">, </w:t>
      </w:r>
      <w:proofErr w:type="gramStart"/>
      <w:r w:rsidR="3F4992EF">
        <w:t>e.g.</w:t>
      </w:r>
      <w:proofErr w:type="gramEnd"/>
      <w:r w:rsidR="3F4992EF">
        <w:t xml:space="preserve"> 2-4 symbols,</w:t>
      </w:r>
      <w:r w:rsidR="751B2586">
        <w:t xml:space="preserve"> </w:t>
      </w:r>
      <w:r w:rsidR="39735AE9">
        <w:t xml:space="preserve">so as </w:t>
      </w:r>
      <w:r w:rsidR="751B2586">
        <w:t xml:space="preserve">to minimise </w:t>
      </w:r>
      <w:r w:rsidR="3F4992EF">
        <w:t>resource usag</w:t>
      </w:r>
      <w:r w:rsidR="39735AE9">
        <w:t xml:space="preserve">e, interference and avoid the additional complexity </w:t>
      </w:r>
      <w:r w:rsidR="19E19A9E">
        <w:t>incurred for attempting to support inter-slot</w:t>
      </w:r>
      <w:r w:rsidR="22E427F0">
        <w:t xml:space="preserve"> and/or multiple transmission reception</w:t>
      </w:r>
      <w:r w:rsidR="78434916">
        <w:t xml:space="preserve"> point (TRP)</w:t>
      </w:r>
      <w:r w:rsidR="19E19A9E">
        <w:t xml:space="preserve"> </w:t>
      </w:r>
      <w:proofErr w:type="spellStart"/>
      <w:r w:rsidR="19E19A9E">
        <w:t>transmision</w:t>
      </w:r>
      <w:r w:rsidR="22E427F0">
        <w:t>s</w:t>
      </w:r>
      <w:proofErr w:type="spellEnd"/>
      <w:r>
        <w:t>. </w:t>
      </w:r>
      <w:r w:rsidR="196282E2">
        <w:t xml:space="preserve">This will </w:t>
      </w:r>
      <w:r w:rsidR="0C04FF37">
        <w:t>indirectly</w:t>
      </w:r>
      <w:r w:rsidR="196282E2">
        <w:t xml:space="preserve"> affect the bit rate, bandwidth, required gain and receiver performance</w:t>
      </w:r>
      <w:r w:rsidR="092D390F">
        <w:t>.</w:t>
      </w:r>
    </w:p>
    <w:p w14:paraId="668D1B02" w14:textId="77777777" w:rsidR="00D81D6F" w:rsidRPr="00D81D6F" w:rsidRDefault="00D81D6F" w:rsidP="00D81D6F">
      <w:pPr>
        <w:overflowPunct/>
        <w:autoSpaceDE/>
        <w:autoSpaceDN/>
        <w:adjustRightInd/>
        <w:spacing w:after="0"/>
      </w:pPr>
      <w:r w:rsidRPr="00D81D6F">
        <w:t> </w:t>
      </w:r>
    </w:p>
    <w:p w14:paraId="73F6CEFB" w14:textId="77777777" w:rsidR="009F0049" w:rsidRPr="00233248" w:rsidRDefault="00D81D6F" w:rsidP="00054691">
      <w:pPr>
        <w:numPr>
          <w:ilvl w:val="0"/>
          <w:numId w:val="12"/>
        </w:numPr>
        <w:overflowPunct/>
        <w:autoSpaceDE/>
        <w:autoSpaceDN/>
        <w:adjustRightInd/>
        <w:spacing w:after="0"/>
        <w:ind w:left="1080" w:firstLine="0"/>
        <w:rPr>
          <w:b/>
          <w:bCs/>
        </w:rPr>
      </w:pPr>
      <w:r w:rsidRPr="00233248">
        <w:rPr>
          <w:b/>
          <w:bCs/>
        </w:rPr>
        <w:t>Stability – keep time and frequency tracking </w:t>
      </w:r>
    </w:p>
    <w:p w14:paraId="1D00E156" w14:textId="377DE63F" w:rsidR="00F87C36" w:rsidRDefault="00F87C36" w:rsidP="00054691">
      <w:pPr>
        <w:numPr>
          <w:ilvl w:val="2"/>
          <w:numId w:val="19"/>
        </w:numPr>
        <w:overflowPunct/>
        <w:autoSpaceDE/>
        <w:autoSpaceDN/>
        <w:adjustRightInd/>
        <w:spacing w:after="0"/>
      </w:pPr>
      <w:r w:rsidRPr="00D81D6F">
        <w:t>For a LP-WUR operating in DRX mode it is essential to wake-up at correct time for WUS decoding. To be able to do this reliably, a robust synchronisation sequence/method is needed to handle the time drift.  </w:t>
      </w:r>
    </w:p>
    <w:p w14:paraId="15F2C1C8" w14:textId="77777777" w:rsidR="00F87C36" w:rsidRDefault="00F87C36" w:rsidP="00233248">
      <w:pPr>
        <w:overflowPunct/>
        <w:autoSpaceDE/>
        <w:autoSpaceDN/>
        <w:adjustRightInd/>
        <w:spacing w:after="0"/>
      </w:pPr>
    </w:p>
    <w:p w14:paraId="51FC0372" w14:textId="269ACB5E" w:rsidR="000036D2" w:rsidRDefault="00B05E6F" w:rsidP="000036D2">
      <w:pPr>
        <w:overflowPunct/>
        <w:autoSpaceDE/>
        <w:autoSpaceDN/>
        <w:adjustRightInd/>
        <w:spacing w:after="0"/>
      </w:pPr>
      <w:r>
        <w:t>Based on afore discussion we make following observations and proposals:-</w:t>
      </w:r>
    </w:p>
    <w:p w14:paraId="4D7A9E72" w14:textId="741D4FC8" w:rsidR="000036D2" w:rsidRDefault="000036D2" w:rsidP="000036D2">
      <w:pPr>
        <w:overflowPunct/>
        <w:autoSpaceDE/>
        <w:autoSpaceDN/>
        <w:adjustRightInd/>
        <w:spacing w:after="0"/>
      </w:pPr>
    </w:p>
    <w:p w14:paraId="08E6761B" w14:textId="1E312E30" w:rsidR="0086668B" w:rsidRDefault="092D390F" w:rsidP="001831F0">
      <w:pPr>
        <w:tabs>
          <w:tab w:val="left" w:pos="1701"/>
        </w:tabs>
        <w:overflowPunct/>
        <w:autoSpaceDE/>
        <w:autoSpaceDN/>
        <w:adjustRightInd/>
        <w:spacing w:after="0"/>
        <w:ind w:left="1701" w:hanging="1701"/>
        <w:rPr>
          <w:b/>
          <w:bCs/>
        </w:rPr>
      </w:pPr>
      <w:r w:rsidRPr="00233248">
        <w:rPr>
          <w:b/>
          <w:bCs/>
        </w:rPr>
        <w:t xml:space="preserve">Observation </w:t>
      </w:r>
      <w:r w:rsidR="00233248">
        <w:rPr>
          <w:b/>
          <w:bCs/>
        </w:rPr>
        <w:t>1</w:t>
      </w:r>
      <w:r w:rsidRPr="00233248">
        <w:rPr>
          <w:b/>
          <w:bCs/>
        </w:rPr>
        <w:t xml:space="preserve">: </w:t>
      </w:r>
      <w:r w:rsidR="37D64463" w:rsidRPr="2B9D344E">
        <w:rPr>
          <w:b/>
          <w:bCs/>
        </w:rPr>
        <w:t xml:space="preserve">   </w:t>
      </w:r>
      <w:r w:rsidRPr="00233248">
        <w:rPr>
          <w:b/>
          <w:bCs/>
        </w:rPr>
        <w:t xml:space="preserve">To support </w:t>
      </w:r>
      <w:r w:rsidR="47499189" w:rsidRPr="2B9D344E">
        <w:rPr>
          <w:b/>
          <w:bCs/>
        </w:rPr>
        <w:t xml:space="preserve">simpler </w:t>
      </w:r>
      <w:r w:rsidR="6B49DE19" w:rsidRPr="03BAC6D3">
        <w:rPr>
          <w:b/>
          <w:bCs/>
        </w:rPr>
        <w:t xml:space="preserve">beam mapping </w:t>
      </w:r>
      <w:r w:rsidRPr="2B9D344E">
        <w:rPr>
          <w:b/>
          <w:bCs/>
        </w:rPr>
        <w:t>the time duration</w:t>
      </w:r>
      <w:r w:rsidR="78434916" w:rsidRPr="2B9D344E">
        <w:rPr>
          <w:b/>
          <w:bCs/>
        </w:rPr>
        <w:t xml:space="preserve"> </w:t>
      </w:r>
      <w:r w:rsidRPr="2B9D344E">
        <w:rPr>
          <w:b/>
          <w:bCs/>
        </w:rPr>
        <w:t xml:space="preserve">of the WUS </w:t>
      </w:r>
      <w:r w:rsidR="67CE5CEF" w:rsidRPr="2B9D344E">
        <w:rPr>
          <w:b/>
          <w:bCs/>
        </w:rPr>
        <w:t>could be</w:t>
      </w:r>
      <w:r w:rsidRPr="2B9D344E">
        <w:rPr>
          <w:b/>
          <w:bCs/>
        </w:rPr>
        <w:t xml:space="preserve"> less than 1 time slot.</w:t>
      </w:r>
    </w:p>
    <w:p w14:paraId="1827C1FC" w14:textId="0FBDCA37" w:rsidR="00E86249" w:rsidRDefault="00E86249" w:rsidP="00233248">
      <w:pPr>
        <w:overflowPunct/>
        <w:autoSpaceDE/>
        <w:autoSpaceDN/>
        <w:adjustRightInd/>
        <w:spacing w:after="0"/>
        <w:rPr>
          <w:b/>
          <w:bCs/>
        </w:rPr>
      </w:pPr>
    </w:p>
    <w:p w14:paraId="7F03595F" w14:textId="46A99A95" w:rsidR="002F5023" w:rsidRPr="00233248" w:rsidRDefault="6DBB7CC0" w:rsidP="00233248">
      <w:pPr>
        <w:overflowPunct/>
        <w:autoSpaceDE/>
        <w:autoSpaceDN/>
        <w:adjustRightInd/>
        <w:spacing w:after="0"/>
        <w:ind w:left="1843" w:hanging="1843"/>
        <w:rPr>
          <w:b/>
          <w:bCs/>
        </w:rPr>
      </w:pPr>
      <w:r w:rsidRPr="2B9D344E">
        <w:rPr>
          <w:b/>
          <w:bCs/>
        </w:rPr>
        <w:t xml:space="preserve">Observation </w:t>
      </w:r>
      <w:r w:rsidR="00233248">
        <w:rPr>
          <w:b/>
          <w:bCs/>
        </w:rPr>
        <w:t>2</w:t>
      </w:r>
      <w:r w:rsidRPr="2B9D344E">
        <w:rPr>
          <w:b/>
          <w:bCs/>
        </w:rPr>
        <w:t xml:space="preserve">:      </w:t>
      </w:r>
      <w:r w:rsidR="748CDCB8" w:rsidRPr="2B9D344E">
        <w:rPr>
          <w:b/>
          <w:bCs/>
        </w:rPr>
        <w:t xml:space="preserve">Assuming a LP-WUS payload of </w:t>
      </w:r>
      <w:r w:rsidR="054605D9" w:rsidRPr="2B9D344E">
        <w:rPr>
          <w:b/>
          <w:bCs/>
        </w:rPr>
        <w:t>40</w:t>
      </w:r>
      <w:r w:rsidR="748CDCB8" w:rsidRPr="2B9D344E">
        <w:rPr>
          <w:b/>
          <w:bCs/>
        </w:rPr>
        <w:t xml:space="preserve"> bits and </w:t>
      </w:r>
      <w:r w:rsidR="7C61C53C" w:rsidRPr="2B9D344E">
        <w:rPr>
          <w:b/>
          <w:bCs/>
        </w:rPr>
        <w:t xml:space="preserve">LP-WUS symbol duration of 4 symbols, a target bitrate is in the range of </w:t>
      </w:r>
      <w:r w:rsidR="04309C3B" w:rsidRPr="2B9D344E">
        <w:rPr>
          <w:b/>
          <w:bCs/>
        </w:rPr>
        <w:t>3</w:t>
      </w:r>
      <w:r w:rsidR="0B651B31" w:rsidRPr="2B9D344E">
        <w:rPr>
          <w:b/>
          <w:bCs/>
        </w:rPr>
        <w:t>00-</w:t>
      </w:r>
      <w:r w:rsidR="536F16F5" w:rsidRPr="2B9D344E">
        <w:rPr>
          <w:b/>
          <w:bCs/>
        </w:rPr>
        <w:t>6</w:t>
      </w:r>
      <w:r w:rsidR="7C61C53C" w:rsidRPr="2B9D344E">
        <w:rPr>
          <w:b/>
          <w:bCs/>
        </w:rPr>
        <w:t xml:space="preserve">00 </w:t>
      </w:r>
      <w:proofErr w:type="spellStart"/>
      <w:r w:rsidR="7C61C53C" w:rsidRPr="2B9D344E">
        <w:rPr>
          <w:b/>
          <w:bCs/>
        </w:rPr>
        <w:t>Kb</w:t>
      </w:r>
      <w:proofErr w:type="spellEnd"/>
      <w:r w:rsidR="7C61C53C" w:rsidRPr="2B9D344E">
        <w:rPr>
          <w:b/>
          <w:bCs/>
        </w:rPr>
        <w:t>/s</w:t>
      </w:r>
      <w:r w:rsidR="0B651B31" w:rsidRPr="2B9D344E">
        <w:rPr>
          <w:b/>
          <w:bCs/>
        </w:rPr>
        <w:t xml:space="preserve"> depending on the modulation scheme.</w:t>
      </w:r>
    </w:p>
    <w:p w14:paraId="442E5F2C" w14:textId="3A8BD4F8" w:rsidR="000036D2" w:rsidRDefault="000036D2" w:rsidP="000036D2">
      <w:pPr>
        <w:overflowPunct/>
        <w:autoSpaceDE/>
        <w:autoSpaceDN/>
        <w:adjustRightInd/>
        <w:spacing w:after="0"/>
      </w:pPr>
      <w:r>
        <w:t xml:space="preserve"> </w:t>
      </w:r>
    </w:p>
    <w:p w14:paraId="4401E1DD" w14:textId="14B47DD9" w:rsidR="001014F6" w:rsidRPr="00173C15" w:rsidRDefault="001014F6" w:rsidP="00233248">
      <w:pPr>
        <w:overflowPunct/>
        <w:autoSpaceDE/>
        <w:autoSpaceDN/>
        <w:adjustRightInd/>
        <w:spacing w:after="0"/>
        <w:ind w:left="1843" w:hanging="1843"/>
        <w:rPr>
          <w:b/>
          <w:bCs/>
        </w:rPr>
      </w:pPr>
      <w:r w:rsidRPr="00173C15">
        <w:rPr>
          <w:b/>
          <w:bCs/>
        </w:rPr>
        <w:t xml:space="preserve">Proposal 1:         </w:t>
      </w:r>
      <w:r>
        <w:rPr>
          <w:b/>
          <w:bCs/>
        </w:rPr>
        <w:t xml:space="preserve">The LP-WUS duration and </w:t>
      </w:r>
      <w:r w:rsidR="00480686">
        <w:rPr>
          <w:b/>
          <w:bCs/>
        </w:rPr>
        <w:t>bandwidth scale with different symbol and sub-carrier numerology.</w:t>
      </w:r>
    </w:p>
    <w:p w14:paraId="1294AA38" w14:textId="77777777" w:rsidR="001014F6" w:rsidRDefault="001014F6" w:rsidP="000036D2">
      <w:pPr>
        <w:overflowPunct/>
        <w:autoSpaceDE/>
        <w:autoSpaceDN/>
        <w:adjustRightInd/>
        <w:spacing w:after="0"/>
      </w:pPr>
    </w:p>
    <w:p w14:paraId="5219BDA6" w14:textId="61CE9BCB" w:rsidR="00446223" w:rsidRDefault="00446223" w:rsidP="00480686">
      <w:pPr>
        <w:overflowPunct/>
        <w:autoSpaceDE/>
        <w:autoSpaceDN/>
        <w:adjustRightInd/>
        <w:spacing w:after="0"/>
        <w:ind w:left="1843" w:hanging="1843"/>
        <w:rPr>
          <w:b/>
          <w:bCs/>
        </w:rPr>
      </w:pPr>
      <w:r w:rsidRPr="00233248">
        <w:rPr>
          <w:b/>
          <w:bCs/>
        </w:rPr>
        <w:t xml:space="preserve">Proposal </w:t>
      </w:r>
      <w:r w:rsidR="00480686">
        <w:rPr>
          <w:b/>
          <w:bCs/>
        </w:rPr>
        <w:t>2</w:t>
      </w:r>
      <w:r w:rsidRPr="00233248">
        <w:rPr>
          <w:b/>
          <w:bCs/>
        </w:rPr>
        <w:t xml:space="preserve">:         RAN1 define a target </w:t>
      </w:r>
      <w:r w:rsidR="001014F6" w:rsidRPr="00233248">
        <w:rPr>
          <w:b/>
          <w:bCs/>
        </w:rPr>
        <w:t>LP-WUS symbol duration and bit rate for further architecture evaluations.</w:t>
      </w:r>
    </w:p>
    <w:p w14:paraId="4E3B94A9" w14:textId="06BBC38A" w:rsidR="007959DE" w:rsidRPr="00233248" w:rsidRDefault="007959DE" w:rsidP="00233248">
      <w:pPr>
        <w:overflowPunct/>
        <w:autoSpaceDE/>
        <w:autoSpaceDN/>
        <w:adjustRightInd/>
        <w:spacing w:after="0"/>
        <w:ind w:left="1843" w:hanging="1843"/>
        <w:rPr>
          <w:b/>
          <w:bCs/>
        </w:rPr>
      </w:pPr>
      <w:r>
        <w:rPr>
          <w:b/>
          <w:bCs/>
        </w:rPr>
        <w:t xml:space="preserve">                  </w:t>
      </w:r>
      <w:r w:rsidR="008D0996">
        <w:rPr>
          <w:b/>
          <w:bCs/>
        </w:rPr>
        <w:t xml:space="preserve"> </w:t>
      </w:r>
      <w:r>
        <w:rPr>
          <w:b/>
          <w:bCs/>
        </w:rPr>
        <w:t>Note:  This should be aligned between the 3 agenda items</w:t>
      </w:r>
    </w:p>
    <w:p w14:paraId="53AE9C53" w14:textId="77777777" w:rsidR="000036D2" w:rsidRPr="00233248" w:rsidRDefault="000036D2" w:rsidP="000036D2">
      <w:pPr>
        <w:overflowPunct/>
        <w:autoSpaceDE/>
        <w:autoSpaceDN/>
        <w:adjustRightInd/>
        <w:spacing w:after="0"/>
        <w:rPr>
          <w:b/>
          <w:bCs/>
        </w:rPr>
      </w:pPr>
    </w:p>
    <w:p w14:paraId="24B5CFC9" w14:textId="52B0E35B" w:rsidR="000036D2" w:rsidRPr="00233248" w:rsidRDefault="000036D2" w:rsidP="00233248">
      <w:pPr>
        <w:overflowPunct/>
        <w:autoSpaceDE/>
        <w:autoSpaceDN/>
        <w:adjustRightInd/>
        <w:spacing w:after="0"/>
        <w:ind w:left="1843" w:hanging="1843"/>
        <w:rPr>
          <w:b/>
          <w:bCs/>
        </w:rPr>
      </w:pPr>
      <w:r w:rsidRPr="00233248">
        <w:rPr>
          <w:b/>
          <w:bCs/>
        </w:rPr>
        <w:t xml:space="preserve">Proposal </w:t>
      </w:r>
      <w:r w:rsidR="004F34C0">
        <w:rPr>
          <w:b/>
          <w:bCs/>
        </w:rPr>
        <w:t>3</w:t>
      </w:r>
      <w:r w:rsidRPr="00233248">
        <w:rPr>
          <w:b/>
          <w:bCs/>
        </w:rPr>
        <w:t xml:space="preserve">: </w:t>
      </w:r>
      <w:r w:rsidR="000E7DFF">
        <w:tab/>
      </w:r>
      <w:r w:rsidRPr="00233248">
        <w:rPr>
          <w:b/>
          <w:bCs/>
        </w:rPr>
        <w:t>The rec</w:t>
      </w:r>
      <w:r w:rsidR="7658E6F2" w:rsidRPr="00233248">
        <w:rPr>
          <w:b/>
          <w:bCs/>
        </w:rPr>
        <w:t>e</w:t>
      </w:r>
      <w:r w:rsidRPr="00233248">
        <w:rPr>
          <w:b/>
          <w:bCs/>
        </w:rPr>
        <w:t xml:space="preserve">iver gain/noise evaluation should be based on the required </w:t>
      </w:r>
      <w:r w:rsidR="1F398241" w:rsidRPr="03BAC6D3">
        <w:rPr>
          <w:b/>
          <w:bCs/>
        </w:rPr>
        <w:t xml:space="preserve">sensitivity </w:t>
      </w:r>
      <w:r w:rsidRPr="00233248">
        <w:rPr>
          <w:b/>
          <w:bCs/>
        </w:rPr>
        <w:t xml:space="preserve"> performance </w:t>
      </w:r>
      <w:r w:rsidR="6EA91251" w:rsidRPr="03BAC6D3">
        <w:rPr>
          <w:b/>
          <w:bCs/>
        </w:rPr>
        <w:t>and coverage.</w:t>
      </w:r>
    </w:p>
    <w:p w14:paraId="238A99BA" w14:textId="6EABC1FF" w:rsidR="000036D2" w:rsidRPr="00233248" w:rsidRDefault="000036D2" w:rsidP="000036D2">
      <w:pPr>
        <w:overflowPunct/>
        <w:autoSpaceDE/>
        <w:autoSpaceDN/>
        <w:adjustRightInd/>
        <w:spacing w:after="0"/>
        <w:rPr>
          <w:b/>
          <w:bCs/>
        </w:rPr>
      </w:pPr>
    </w:p>
    <w:p w14:paraId="5434F53F" w14:textId="56D374E4" w:rsidR="000036D2" w:rsidRDefault="000036D2" w:rsidP="000036D2">
      <w:pPr>
        <w:overflowPunct/>
        <w:autoSpaceDE/>
        <w:autoSpaceDN/>
        <w:adjustRightInd/>
        <w:spacing w:after="0"/>
      </w:pPr>
    </w:p>
    <w:p w14:paraId="478D20FE" w14:textId="3D45EE5A" w:rsidR="00B41934" w:rsidRDefault="00D81D6F" w:rsidP="00BE3D96">
      <w:pPr>
        <w:overflowPunct/>
        <w:autoSpaceDE/>
        <w:autoSpaceDN/>
        <w:adjustRightInd/>
        <w:spacing w:after="0"/>
        <w:jc w:val="both"/>
        <w:rPr>
          <w:rFonts w:eastAsia="Times New Roman"/>
        </w:rPr>
      </w:pPr>
      <w:r w:rsidRPr="00D81D6F">
        <w:rPr>
          <w:rFonts w:eastAsia="Times New Roman"/>
        </w:rPr>
        <w:t xml:space="preserve">In the following sub-sections, </w:t>
      </w:r>
      <w:r w:rsidR="00610661">
        <w:rPr>
          <w:rFonts w:eastAsia="Times New Roman"/>
        </w:rPr>
        <w:t xml:space="preserve">the </w:t>
      </w:r>
      <w:r w:rsidR="00BE3D96">
        <w:rPr>
          <w:rFonts w:eastAsia="Times New Roman"/>
        </w:rPr>
        <w:t xml:space="preserve">three </w:t>
      </w:r>
      <w:r w:rsidRPr="00D81D6F">
        <w:rPr>
          <w:rFonts w:eastAsia="Times New Roman"/>
        </w:rPr>
        <w:t xml:space="preserve">LP-WUR architectures </w:t>
      </w:r>
      <w:r w:rsidR="00BE3D96">
        <w:rPr>
          <w:rFonts w:eastAsia="Times New Roman"/>
        </w:rPr>
        <w:t>agreed for</w:t>
      </w:r>
      <w:r w:rsidRPr="00D81D6F">
        <w:rPr>
          <w:rFonts w:eastAsia="Times New Roman"/>
        </w:rPr>
        <w:t xml:space="preserve"> discuss</w:t>
      </w:r>
      <w:r w:rsidR="00BE3D96">
        <w:rPr>
          <w:rFonts w:eastAsia="Times New Roman"/>
        </w:rPr>
        <w:t xml:space="preserve">ion in </w:t>
      </w:r>
      <w:r w:rsidR="00BE3D96" w:rsidRPr="00BE3D96">
        <w:rPr>
          <w:rFonts w:eastAsia="Times New Roman"/>
        </w:rPr>
        <w:t>RAN1#110bis-e</w:t>
      </w:r>
      <w:r w:rsidR="00610661">
        <w:rPr>
          <w:rFonts w:eastAsia="Times New Roman"/>
        </w:rPr>
        <w:t xml:space="preserve"> are </w:t>
      </w:r>
      <w:r w:rsidR="0086405D">
        <w:rPr>
          <w:rFonts w:eastAsia="Times New Roman"/>
        </w:rPr>
        <w:t>evaluated based on the agreed evaluation objectives</w:t>
      </w:r>
      <w:r w:rsidRPr="00D81D6F">
        <w:rPr>
          <w:rFonts w:eastAsia="Times New Roman"/>
        </w:rPr>
        <w:t xml:space="preserve">. </w:t>
      </w:r>
    </w:p>
    <w:p w14:paraId="4897F945" w14:textId="7B748A67" w:rsidR="00B41934" w:rsidRDefault="00B41934" w:rsidP="00B41934">
      <w:pPr>
        <w:pStyle w:val="Heading2"/>
      </w:pPr>
      <w:r w:rsidRPr="00B41934">
        <w:t xml:space="preserve">RF </w:t>
      </w:r>
      <w:r>
        <w:t>E</w:t>
      </w:r>
      <w:r w:rsidRPr="00B41934">
        <w:t xml:space="preserve">nvelope </w:t>
      </w:r>
      <w:r>
        <w:t>D</w:t>
      </w:r>
      <w:r w:rsidRPr="00B41934">
        <w:t xml:space="preserve">etection </w:t>
      </w:r>
      <w:r>
        <w:t>Receiver Architecture</w:t>
      </w:r>
    </w:p>
    <w:p w14:paraId="5DFDB692" w14:textId="3AA0B547" w:rsidR="00B41934" w:rsidRDefault="00442B51" w:rsidP="001F201D">
      <w:pPr>
        <w:rPr>
          <w:rFonts w:ascii="Times" w:eastAsia="Batang" w:hAnsi="Times"/>
        </w:rPr>
      </w:pPr>
      <w:r>
        <w:rPr>
          <w:rFonts w:ascii="Times" w:eastAsia="Batang" w:hAnsi="Times"/>
        </w:rPr>
        <w:t>The rf envelope detection receiver architecture is mainly aimed for single band usage</w:t>
      </w:r>
      <w:r w:rsidR="0048201E">
        <w:rPr>
          <w:rFonts w:ascii="Times" w:eastAsia="Batang" w:hAnsi="Times"/>
        </w:rPr>
        <w:t>, that is to say,</w:t>
      </w:r>
      <w:r>
        <w:rPr>
          <w:rFonts w:ascii="Times" w:eastAsia="Batang" w:hAnsi="Times"/>
        </w:rPr>
        <w:t xml:space="preserve"> bands within the bandwidth of the rf envelope detector. </w:t>
      </w:r>
    </w:p>
    <w:p w14:paraId="5292A84C" w14:textId="00AAE392" w:rsidR="00442B51" w:rsidRDefault="013C27F5" w:rsidP="001F201D">
      <w:pPr>
        <w:rPr>
          <w:rFonts w:ascii="Times" w:eastAsia="Batang" w:hAnsi="Times"/>
        </w:rPr>
      </w:pPr>
      <w:r w:rsidRPr="2B9D344E">
        <w:rPr>
          <w:rFonts w:ascii="Times" w:eastAsia="Batang" w:hAnsi="Times"/>
        </w:rPr>
        <w:t xml:space="preserve">For </w:t>
      </w:r>
      <w:r w:rsidR="150646A8" w:rsidRPr="2B9D344E">
        <w:rPr>
          <w:rFonts w:ascii="Times" w:eastAsia="Batang" w:hAnsi="Times"/>
        </w:rPr>
        <w:t>further evaluation here, the following assumptions</w:t>
      </w:r>
      <w:r w:rsidR="750D9EA9" w:rsidRPr="2B9D344E">
        <w:rPr>
          <w:rFonts w:ascii="Times" w:eastAsia="Batang" w:hAnsi="Times"/>
        </w:rPr>
        <w:t xml:space="preserve"> and observations</w:t>
      </w:r>
      <w:r w:rsidR="150646A8" w:rsidRPr="2B9D344E">
        <w:rPr>
          <w:rFonts w:ascii="Times" w:eastAsia="Batang" w:hAnsi="Times"/>
        </w:rPr>
        <w:t xml:space="preserve"> for the </w:t>
      </w:r>
      <w:r w:rsidRPr="2B9D344E">
        <w:rPr>
          <w:rFonts w:ascii="Times" w:eastAsia="Batang" w:hAnsi="Times"/>
        </w:rPr>
        <w:t xml:space="preserve">receiver architecture are </w:t>
      </w:r>
      <w:r w:rsidR="150646A8" w:rsidRPr="2B9D344E">
        <w:rPr>
          <w:rFonts w:ascii="Times" w:eastAsia="Batang" w:hAnsi="Times"/>
        </w:rPr>
        <w:t>made</w:t>
      </w:r>
      <w:r w:rsidRPr="2B9D344E">
        <w:rPr>
          <w:rFonts w:ascii="Times" w:eastAsia="Batang" w:hAnsi="Times"/>
        </w:rPr>
        <w:t>:</w:t>
      </w:r>
    </w:p>
    <w:p w14:paraId="66EE12A2" w14:textId="4EAED3BE" w:rsidR="00442B51" w:rsidRDefault="00442B51" w:rsidP="00054691">
      <w:pPr>
        <w:pStyle w:val="ListParagraph"/>
        <w:numPr>
          <w:ilvl w:val="0"/>
          <w:numId w:val="14"/>
        </w:numPr>
        <w:rPr>
          <w:rFonts w:ascii="Times" w:eastAsia="Batang" w:hAnsi="Times"/>
          <w:sz w:val="20"/>
          <w:szCs w:val="20"/>
          <w:lang w:val="en-GB" w:eastAsia="en-US"/>
        </w:rPr>
      </w:pPr>
      <w:r w:rsidRPr="00442B51">
        <w:rPr>
          <w:rFonts w:ascii="Times" w:eastAsia="Batang" w:hAnsi="Times"/>
          <w:sz w:val="20"/>
          <w:szCs w:val="20"/>
          <w:lang w:val="en-GB" w:eastAsia="en-US"/>
        </w:rPr>
        <w:t>Modulation</w:t>
      </w:r>
      <w:r>
        <w:rPr>
          <w:rFonts w:ascii="Times" w:eastAsia="Batang" w:hAnsi="Times"/>
          <w:sz w:val="20"/>
          <w:szCs w:val="20"/>
          <w:lang w:val="en-GB" w:eastAsia="en-US"/>
        </w:rPr>
        <w:t xml:space="preserve"> </w:t>
      </w:r>
      <w:r w:rsidR="00CA21FE">
        <w:rPr>
          <w:rFonts w:ascii="Times" w:eastAsia="Batang" w:hAnsi="Times"/>
          <w:sz w:val="20"/>
          <w:szCs w:val="20"/>
          <w:lang w:val="en-GB" w:eastAsia="en-US"/>
        </w:rPr>
        <w:t xml:space="preserve">is </w:t>
      </w:r>
      <w:r>
        <w:rPr>
          <w:rFonts w:ascii="Times" w:eastAsia="Batang" w:hAnsi="Times"/>
          <w:sz w:val="20"/>
          <w:szCs w:val="20"/>
          <w:lang w:val="en-GB" w:eastAsia="en-US"/>
        </w:rPr>
        <w:t>assumed to be Manchester encoded MC-OOK.</w:t>
      </w:r>
    </w:p>
    <w:p w14:paraId="26726726" w14:textId="03835533" w:rsidR="00B97880" w:rsidRDefault="003A23E6" w:rsidP="00B97880">
      <w:pPr>
        <w:pStyle w:val="ListParagraph"/>
        <w:numPr>
          <w:ilvl w:val="0"/>
          <w:numId w:val="14"/>
        </w:numPr>
        <w:jc w:val="both"/>
        <w:rPr>
          <w:rFonts w:ascii="Times" w:eastAsia="Batang" w:hAnsi="Times"/>
          <w:sz w:val="20"/>
          <w:szCs w:val="20"/>
          <w:lang w:val="en-GB" w:eastAsia="en-US"/>
        </w:rPr>
      </w:pPr>
      <w:proofErr w:type="gramStart"/>
      <w:r>
        <w:rPr>
          <w:rFonts w:ascii="Times" w:eastAsia="Batang" w:hAnsi="Times"/>
          <w:sz w:val="20"/>
          <w:szCs w:val="20"/>
          <w:lang w:val="en-GB" w:eastAsia="en-US"/>
        </w:rPr>
        <w:t>In order to</w:t>
      </w:r>
      <w:proofErr w:type="gramEnd"/>
      <w:r w:rsidRPr="6515B9D3">
        <w:rPr>
          <w:rFonts w:ascii="Times" w:eastAsia="Batang" w:hAnsi="Times"/>
          <w:sz w:val="20"/>
          <w:szCs w:val="20"/>
          <w:lang w:val="en-GB" w:eastAsia="en-US"/>
        </w:rPr>
        <w:t xml:space="preserve"> </w:t>
      </w:r>
      <w:r w:rsidR="00F87C36" w:rsidRPr="6515B9D3">
        <w:rPr>
          <w:rFonts w:ascii="Times" w:eastAsia="Batang" w:hAnsi="Times"/>
          <w:sz w:val="20"/>
          <w:szCs w:val="20"/>
          <w:lang w:val="en-GB" w:eastAsia="en-US"/>
        </w:rPr>
        <w:t>support more than one band</w:t>
      </w:r>
      <w:r>
        <w:rPr>
          <w:rFonts w:ascii="Times" w:eastAsia="Batang" w:hAnsi="Times"/>
          <w:sz w:val="20"/>
          <w:szCs w:val="20"/>
          <w:lang w:val="en-GB" w:eastAsia="en-US"/>
        </w:rPr>
        <w:t>,</w:t>
      </w:r>
      <w:r w:rsidR="00F87C36" w:rsidRPr="6515B9D3">
        <w:rPr>
          <w:rFonts w:ascii="Times" w:eastAsia="Batang" w:hAnsi="Times"/>
          <w:sz w:val="20"/>
          <w:szCs w:val="20"/>
          <w:lang w:val="en-GB" w:eastAsia="en-US"/>
        </w:rPr>
        <w:t xml:space="preserve"> the receiver is expected to </w:t>
      </w:r>
      <w:r>
        <w:rPr>
          <w:rFonts w:ascii="Times" w:eastAsia="Batang" w:hAnsi="Times"/>
          <w:sz w:val="20"/>
          <w:szCs w:val="20"/>
          <w:lang w:val="en-GB" w:eastAsia="en-US"/>
        </w:rPr>
        <w:t>use a</w:t>
      </w:r>
      <w:r w:rsidRPr="6515B9D3">
        <w:rPr>
          <w:rFonts w:ascii="Times" w:eastAsia="Batang" w:hAnsi="Times"/>
          <w:sz w:val="20"/>
          <w:szCs w:val="20"/>
          <w:lang w:val="en-GB" w:eastAsia="en-US"/>
        </w:rPr>
        <w:t xml:space="preserve"> </w:t>
      </w:r>
      <w:r w:rsidR="00F87C36" w:rsidRPr="6515B9D3">
        <w:rPr>
          <w:rFonts w:ascii="Times" w:eastAsia="Batang" w:hAnsi="Times"/>
          <w:sz w:val="20"/>
          <w:szCs w:val="20"/>
          <w:lang w:val="en-GB" w:eastAsia="en-US"/>
        </w:rPr>
        <w:t xml:space="preserve">wideband LNA and wideband </w:t>
      </w:r>
      <w:r w:rsidR="008668F6">
        <w:rPr>
          <w:rFonts w:ascii="Times" w:eastAsia="Batang" w:hAnsi="Times"/>
          <w:sz w:val="20"/>
          <w:szCs w:val="20"/>
          <w:lang w:val="en-GB" w:eastAsia="en-US"/>
        </w:rPr>
        <w:t>RF</w:t>
      </w:r>
      <w:r w:rsidR="00F87C36" w:rsidRPr="6515B9D3">
        <w:rPr>
          <w:rFonts w:ascii="Times" w:eastAsia="Batang" w:hAnsi="Times"/>
          <w:sz w:val="20"/>
          <w:szCs w:val="20"/>
          <w:lang w:val="en-GB" w:eastAsia="en-US"/>
        </w:rPr>
        <w:t xml:space="preserve"> envelope detector. This will set high requirements </w:t>
      </w:r>
      <w:r>
        <w:rPr>
          <w:rFonts w:ascii="Times" w:eastAsia="Batang" w:hAnsi="Times"/>
          <w:sz w:val="20"/>
          <w:szCs w:val="20"/>
          <w:lang w:val="en-GB" w:eastAsia="en-US"/>
        </w:rPr>
        <w:t>for the</w:t>
      </w:r>
      <w:r w:rsidR="00F87C36" w:rsidRPr="6515B9D3">
        <w:rPr>
          <w:rFonts w:ascii="Times" w:eastAsia="Batang" w:hAnsi="Times"/>
          <w:sz w:val="20"/>
          <w:szCs w:val="20"/>
          <w:lang w:val="en-GB" w:eastAsia="en-US"/>
        </w:rPr>
        <w:t xml:space="preserve"> </w:t>
      </w:r>
      <w:r w:rsidR="006F558D">
        <w:rPr>
          <w:rFonts w:ascii="Times" w:eastAsia="Batang" w:hAnsi="Times"/>
          <w:sz w:val="20"/>
          <w:szCs w:val="20"/>
          <w:lang w:val="en-GB" w:eastAsia="en-US"/>
        </w:rPr>
        <w:t xml:space="preserve">matched </w:t>
      </w:r>
      <w:r w:rsidR="003B24A7">
        <w:rPr>
          <w:rFonts w:ascii="Times" w:eastAsia="Batang" w:hAnsi="Times"/>
          <w:sz w:val="20"/>
          <w:szCs w:val="20"/>
          <w:lang w:val="en-GB" w:eastAsia="en-US"/>
        </w:rPr>
        <w:t>filter</w:t>
      </w:r>
      <w:r w:rsidR="006F558D">
        <w:rPr>
          <w:rFonts w:ascii="Times" w:eastAsia="Batang" w:hAnsi="Times"/>
          <w:sz w:val="20"/>
          <w:szCs w:val="20"/>
          <w:lang w:val="en-GB" w:eastAsia="en-US"/>
        </w:rPr>
        <w:t xml:space="preserve"> </w:t>
      </w:r>
      <w:r w:rsidR="00F87C36" w:rsidRPr="6515B9D3">
        <w:rPr>
          <w:rFonts w:ascii="Times" w:eastAsia="Batang" w:hAnsi="Times"/>
          <w:sz w:val="20"/>
          <w:szCs w:val="20"/>
          <w:lang w:val="en-GB" w:eastAsia="en-US"/>
        </w:rPr>
        <w:t xml:space="preserve">selectivity to have a good suppression of the NR </w:t>
      </w:r>
      <w:r w:rsidR="00B97CD6" w:rsidRPr="6515B9D3">
        <w:rPr>
          <w:rFonts w:ascii="Times" w:eastAsia="Batang" w:hAnsi="Times"/>
          <w:sz w:val="20"/>
          <w:szCs w:val="20"/>
          <w:lang w:val="en-GB" w:eastAsia="en-US"/>
        </w:rPr>
        <w:t xml:space="preserve">OFDM signal within the same band as the </w:t>
      </w:r>
      <w:r w:rsidR="00B97880">
        <w:rPr>
          <w:rFonts w:ascii="Times" w:eastAsia="Batang" w:hAnsi="Times"/>
          <w:sz w:val="20"/>
          <w:szCs w:val="20"/>
          <w:lang w:val="en-GB" w:eastAsia="en-US"/>
        </w:rPr>
        <w:t>LP-</w:t>
      </w:r>
      <w:r w:rsidR="00B97CD6" w:rsidRPr="6515B9D3">
        <w:rPr>
          <w:rFonts w:ascii="Times" w:eastAsia="Batang" w:hAnsi="Times"/>
          <w:sz w:val="20"/>
          <w:szCs w:val="20"/>
          <w:lang w:val="en-GB" w:eastAsia="en-US"/>
        </w:rPr>
        <w:t xml:space="preserve">WUS. </w:t>
      </w:r>
    </w:p>
    <w:p w14:paraId="794A2D8B" w14:textId="59886B1F" w:rsidR="00442B51" w:rsidRDefault="1C712E4F" w:rsidP="00233248">
      <w:pPr>
        <w:pStyle w:val="ListParagraph"/>
        <w:numPr>
          <w:ilvl w:val="1"/>
          <w:numId w:val="14"/>
        </w:numPr>
        <w:jc w:val="both"/>
        <w:rPr>
          <w:rFonts w:ascii="Times" w:eastAsia="Batang" w:hAnsi="Times"/>
          <w:sz w:val="20"/>
          <w:szCs w:val="20"/>
          <w:lang w:val="en-GB" w:eastAsia="en-US"/>
        </w:rPr>
      </w:pPr>
      <w:r w:rsidRPr="2B9D344E">
        <w:rPr>
          <w:rFonts w:ascii="Times" w:eastAsia="Batang" w:hAnsi="Times"/>
          <w:sz w:val="20"/>
          <w:szCs w:val="20"/>
          <w:lang w:val="en-GB" w:eastAsia="en-US"/>
        </w:rPr>
        <w:t xml:space="preserve">The required gain of the LNA can be </w:t>
      </w:r>
      <w:r w:rsidR="3FFC35A6" w:rsidRPr="2B9D344E">
        <w:rPr>
          <w:rFonts w:ascii="Times" w:eastAsia="Batang" w:hAnsi="Times"/>
          <w:sz w:val="20"/>
          <w:szCs w:val="20"/>
          <w:lang w:val="en-GB" w:eastAsia="en-US"/>
        </w:rPr>
        <w:t>determined</w:t>
      </w:r>
      <w:r w:rsidRPr="2B9D344E">
        <w:rPr>
          <w:rFonts w:ascii="Times" w:eastAsia="Batang" w:hAnsi="Times"/>
          <w:sz w:val="20"/>
          <w:szCs w:val="20"/>
          <w:lang w:val="en-GB" w:eastAsia="en-US"/>
        </w:rPr>
        <w:t xml:space="preserve"> when the evaluation of the required SNR, </w:t>
      </w:r>
      <w:r w:rsidR="4FF2D9C5" w:rsidRPr="2B9D344E">
        <w:rPr>
          <w:rFonts w:ascii="Times" w:eastAsia="Batang" w:hAnsi="Times"/>
          <w:sz w:val="20"/>
          <w:szCs w:val="20"/>
          <w:lang w:val="en-GB" w:eastAsia="en-US"/>
        </w:rPr>
        <w:t>bandwidth</w:t>
      </w:r>
      <w:r w:rsidRPr="2B9D344E">
        <w:rPr>
          <w:rFonts w:ascii="Times" w:eastAsia="Batang" w:hAnsi="Times"/>
          <w:sz w:val="20"/>
          <w:szCs w:val="20"/>
          <w:lang w:val="en-GB" w:eastAsia="en-US"/>
        </w:rPr>
        <w:t xml:space="preserve">, </w:t>
      </w:r>
      <w:proofErr w:type="spellStart"/>
      <w:r w:rsidR="5F9FDFD5" w:rsidRPr="03BAC6D3">
        <w:rPr>
          <w:rFonts w:ascii="Times" w:eastAsia="Batang" w:hAnsi="Times"/>
          <w:sz w:val="20"/>
          <w:szCs w:val="20"/>
          <w:lang w:val="en-GB" w:eastAsia="en-US"/>
        </w:rPr>
        <w:t>coverage</w:t>
      </w:r>
      <w:r w:rsidRPr="2B9D344E">
        <w:rPr>
          <w:rFonts w:ascii="Times" w:eastAsia="Batang" w:hAnsi="Times"/>
          <w:sz w:val="20"/>
          <w:szCs w:val="20"/>
          <w:lang w:val="en-GB" w:eastAsia="en-US"/>
        </w:rPr>
        <w:t>and</w:t>
      </w:r>
      <w:proofErr w:type="spellEnd"/>
      <w:r w:rsidRPr="2B9D344E">
        <w:rPr>
          <w:rFonts w:ascii="Times" w:eastAsia="Batang" w:hAnsi="Times"/>
          <w:sz w:val="20"/>
          <w:szCs w:val="20"/>
          <w:lang w:val="en-GB" w:eastAsia="en-US"/>
        </w:rPr>
        <w:t xml:space="preserve"> selectivity has</w:t>
      </w:r>
      <w:r w:rsidR="4FF2D9C5" w:rsidRPr="2B9D344E">
        <w:rPr>
          <w:rFonts w:ascii="Times" w:eastAsia="Batang" w:hAnsi="Times"/>
          <w:sz w:val="20"/>
          <w:szCs w:val="20"/>
          <w:lang w:val="en-GB" w:eastAsia="en-US"/>
        </w:rPr>
        <w:t xml:space="preserve"> been</w:t>
      </w:r>
      <w:r w:rsidRPr="2B9D344E">
        <w:rPr>
          <w:rFonts w:ascii="Times" w:eastAsia="Batang" w:hAnsi="Times"/>
          <w:sz w:val="20"/>
          <w:szCs w:val="20"/>
          <w:lang w:val="en-GB" w:eastAsia="en-US"/>
        </w:rPr>
        <w:t xml:space="preserve"> completed.  </w:t>
      </w:r>
    </w:p>
    <w:p w14:paraId="76376715" w14:textId="41DDBC50" w:rsidR="00EF400C" w:rsidRDefault="1C712E4F" w:rsidP="00054691">
      <w:pPr>
        <w:pStyle w:val="ListParagraph"/>
        <w:numPr>
          <w:ilvl w:val="0"/>
          <w:numId w:val="14"/>
        </w:numPr>
        <w:rPr>
          <w:rFonts w:ascii="Times" w:eastAsia="Batang" w:hAnsi="Times"/>
          <w:sz w:val="20"/>
          <w:szCs w:val="20"/>
          <w:lang w:val="en-GB" w:eastAsia="en-US"/>
        </w:rPr>
      </w:pPr>
      <w:r w:rsidRPr="2B9D344E">
        <w:rPr>
          <w:rFonts w:ascii="Times" w:eastAsia="Batang" w:hAnsi="Times"/>
          <w:sz w:val="20"/>
          <w:szCs w:val="20"/>
          <w:lang w:val="en-GB" w:eastAsia="en-US"/>
        </w:rPr>
        <w:t xml:space="preserve">The ADC is expected to be </w:t>
      </w:r>
      <w:r w:rsidR="00FE27A8">
        <w:rPr>
          <w:rFonts w:ascii="Times" w:eastAsia="Batang" w:hAnsi="Times"/>
          <w:sz w:val="20"/>
          <w:szCs w:val="20"/>
          <w:lang w:val="en-GB" w:eastAsia="en-US"/>
        </w:rPr>
        <w:t>at least</w:t>
      </w:r>
      <w:r w:rsidR="4FF2D9C5" w:rsidRPr="2B9D344E">
        <w:rPr>
          <w:rFonts w:ascii="Times" w:eastAsia="Batang" w:hAnsi="Times"/>
          <w:sz w:val="20"/>
          <w:szCs w:val="20"/>
          <w:lang w:val="en-GB" w:eastAsia="en-US"/>
        </w:rPr>
        <w:t xml:space="preserve"> </w:t>
      </w:r>
      <w:r w:rsidRPr="2B9D344E">
        <w:rPr>
          <w:rFonts w:ascii="Times" w:eastAsia="Batang" w:hAnsi="Times"/>
          <w:sz w:val="20"/>
          <w:szCs w:val="20"/>
          <w:lang w:val="en-GB" w:eastAsia="en-US"/>
        </w:rPr>
        <w:t>1 bit ADC</w:t>
      </w:r>
    </w:p>
    <w:p w14:paraId="648A6177" w14:textId="3C6D71D1" w:rsidR="00B97CD6" w:rsidRDefault="00EF400C" w:rsidP="00054691">
      <w:pPr>
        <w:pStyle w:val="ListParagraph"/>
        <w:numPr>
          <w:ilvl w:val="0"/>
          <w:numId w:val="14"/>
        </w:numPr>
        <w:rPr>
          <w:rFonts w:ascii="Times" w:eastAsia="Batang" w:hAnsi="Times"/>
          <w:sz w:val="20"/>
          <w:szCs w:val="20"/>
          <w:lang w:val="en-GB" w:eastAsia="en-US"/>
        </w:rPr>
      </w:pPr>
      <w:r>
        <w:rPr>
          <w:rFonts w:ascii="Times" w:eastAsia="Batang" w:hAnsi="Times"/>
          <w:sz w:val="20"/>
          <w:szCs w:val="20"/>
          <w:lang w:val="en-GB" w:eastAsia="en-US"/>
        </w:rPr>
        <w:t>The WUS is assumed to have flexible location within a carrier.</w:t>
      </w:r>
    </w:p>
    <w:p w14:paraId="0329397F" w14:textId="61825C87" w:rsidR="00FC286D" w:rsidRDefault="6D7EAC46" w:rsidP="00233248">
      <w:pPr>
        <w:pStyle w:val="ListParagraph"/>
        <w:numPr>
          <w:ilvl w:val="1"/>
          <w:numId w:val="14"/>
        </w:numPr>
        <w:rPr>
          <w:rFonts w:ascii="Times" w:eastAsia="Batang" w:hAnsi="Times"/>
          <w:sz w:val="20"/>
          <w:szCs w:val="20"/>
          <w:lang w:val="en-GB" w:eastAsia="en-US"/>
        </w:rPr>
      </w:pPr>
      <w:r w:rsidRPr="2B9D344E">
        <w:rPr>
          <w:rFonts w:ascii="Times" w:eastAsia="Batang" w:hAnsi="Times"/>
          <w:sz w:val="20"/>
          <w:szCs w:val="20"/>
          <w:lang w:val="en-GB" w:eastAsia="en-US"/>
        </w:rPr>
        <w:t>The degree of flexibility</w:t>
      </w:r>
      <w:r w:rsidR="17CB87C3" w:rsidRPr="2B9D344E">
        <w:rPr>
          <w:rFonts w:ascii="Times" w:eastAsia="Batang" w:hAnsi="Times"/>
          <w:sz w:val="20"/>
          <w:szCs w:val="20"/>
          <w:lang w:val="en-GB" w:eastAsia="en-US"/>
        </w:rPr>
        <w:t xml:space="preserve"> within a carrier</w:t>
      </w:r>
      <w:r w:rsidRPr="2B9D344E">
        <w:rPr>
          <w:rFonts w:ascii="Times" w:eastAsia="Batang" w:hAnsi="Times"/>
          <w:sz w:val="20"/>
          <w:szCs w:val="20"/>
          <w:lang w:val="en-GB" w:eastAsia="en-US"/>
        </w:rPr>
        <w:t xml:space="preserve"> is open for investigation.</w:t>
      </w:r>
    </w:p>
    <w:p w14:paraId="2A8B90E6" w14:textId="7413D90E" w:rsidR="002A53FC" w:rsidRDefault="009F0049" w:rsidP="002F1D68">
      <w:pPr>
        <w:pStyle w:val="ListParagraph"/>
        <w:numPr>
          <w:ilvl w:val="0"/>
          <w:numId w:val="14"/>
        </w:numPr>
        <w:jc w:val="both"/>
        <w:rPr>
          <w:rFonts w:ascii="Times" w:eastAsia="Batang" w:hAnsi="Times"/>
          <w:sz w:val="20"/>
          <w:szCs w:val="20"/>
          <w:lang w:val="en-GB" w:eastAsia="en-US"/>
        </w:rPr>
      </w:pPr>
      <w:r w:rsidRPr="6515B9D3">
        <w:rPr>
          <w:rFonts w:ascii="Times" w:eastAsia="Batang" w:hAnsi="Times"/>
          <w:sz w:val="20"/>
          <w:szCs w:val="20"/>
          <w:lang w:val="en-GB" w:eastAsia="en-US"/>
        </w:rPr>
        <w:t>As the ban</w:t>
      </w:r>
      <w:r w:rsidR="000036D2" w:rsidRPr="6515B9D3">
        <w:rPr>
          <w:rFonts w:ascii="Times" w:eastAsia="Batang" w:hAnsi="Times"/>
          <w:sz w:val="20"/>
          <w:szCs w:val="20"/>
          <w:lang w:val="en-GB" w:eastAsia="en-US"/>
        </w:rPr>
        <w:t>d</w:t>
      </w:r>
      <w:r w:rsidRPr="6515B9D3">
        <w:rPr>
          <w:rFonts w:ascii="Times" w:eastAsia="Batang" w:hAnsi="Times"/>
          <w:sz w:val="20"/>
          <w:szCs w:val="20"/>
          <w:lang w:val="en-GB" w:eastAsia="en-US"/>
        </w:rPr>
        <w:t>width of the WUS signal is expected to be scaled according the sub carrier spacing</w:t>
      </w:r>
      <w:r w:rsidR="006C0A76">
        <w:rPr>
          <w:rFonts w:ascii="Times" w:eastAsia="Batang" w:hAnsi="Times"/>
          <w:sz w:val="20"/>
          <w:szCs w:val="20"/>
          <w:lang w:val="en-GB" w:eastAsia="en-US"/>
        </w:rPr>
        <w:t>,</w:t>
      </w:r>
      <w:r w:rsidRPr="6515B9D3">
        <w:rPr>
          <w:rFonts w:ascii="Times" w:eastAsia="Batang" w:hAnsi="Times"/>
          <w:sz w:val="20"/>
          <w:szCs w:val="20"/>
          <w:lang w:val="en-GB" w:eastAsia="en-US"/>
        </w:rPr>
        <w:t xml:space="preserve"> the </w:t>
      </w:r>
      <w:r w:rsidR="29619988" w:rsidRPr="6515B9D3">
        <w:rPr>
          <w:rFonts w:ascii="Times" w:eastAsia="Batang" w:hAnsi="Times"/>
          <w:sz w:val="20"/>
          <w:szCs w:val="20"/>
          <w:lang w:val="en-GB" w:eastAsia="en-US"/>
        </w:rPr>
        <w:t>requirement</w:t>
      </w:r>
      <w:r w:rsidR="006C0A76">
        <w:rPr>
          <w:rFonts w:ascii="Times" w:eastAsia="Batang" w:hAnsi="Times"/>
          <w:sz w:val="20"/>
          <w:szCs w:val="20"/>
          <w:lang w:val="en-GB" w:eastAsia="en-US"/>
        </w:rPr>
        <w:t>s for</w:t>
      </w:r>
      <w:r w:rsidRPr="6515B9D3">
        <w:rPr>
          <w:rFonts w:ascii="Times" w:eastAsia="Batang" w:hAnsi="Times"/>
          <w:sz w:val="20"/>
          <w:szCs w:val="20"/>
          <w:lang w:val="en-GB" w:eastAsia="en-US"/>
        </w:rPr>
        <w:t xml:space="preserve"> the match</w:t>
      </w:r>
      <w:r w:rsidR="16785252" w:rsidRPr="6515B9D3">
        <w:rPr>
          <w:rFonts w:ascii="Times" w:eastAsia="Batang" w:hAnsi="Times"/>
          <w:sz w:val="20"/>
          <w:szCs w:val="20"/>
          <w:lang w:val="en-GB" w:eastAsia="en-US"/>
        </w:rPr>
        <w:t xml:space="preserve"> </w:t>
      </w:r>
      <w:r w:rsidRPr="6515B9D3">
        <w:rPr>
          <w:rFonts w:ascii="Times" w:eastAsia="Batang" w:hAnsi="Times"/>
          <w:sz w:val="20"/>
          <w:szCs w:val="20"/>
          <w:lang w:val="en-GB" w:eastAsia="en-US"/>
        </w:rPr>
        <w:t>filter frequency selection will change accordingly.</w:t>
      </w:r>
      <w:r w:rsidR="268109D6" w:rsidRPr="6515B9D3">
        <w:rPr>
          <w:rFonts w:ascii="Times" w:eastAsia="Batang" w:hAnsi="Times"/>
          <w:sz w:val="20"/>
          <w:szCs w:val="20"/>
          <w:lang w:val="en-GB" w:eastAsia="en-US"/>
        </w:rPr>
        <w:t xml:space="preserve"> </w:t>
      </w:r>
    </w:p>
    <w:p w14:paraId="73346602" w14:textId="71BD2946" w:rsidR="00B33353" w:rsidRPr="00442B51" w:rsidRDefault="15107C4E" w:rsidP="00233248">
      <w:pPr>
        <w:pStyle w:val="ListParagraph"/>
        <w:numPr>
          <w:ilvl w:val="1"/>
          <w:numId w:val="14"/>
        </w:numPr>
        <w:jc w:val="both"/>
        <w:rPr>
          <w:rFonts w:ascii="Times" w:eastAsia="Batang" w:hAnsi="Times"/>
          <w:sz w:val="20"/>
          <w:szCs w:val="20"/>
          <w:lang w:val="en-GB" w:eastAsia="en-US"/>
        </w:rPr>
      </w:pPr>
      <w:r w:rsidRPr="2B9D344E">
        <w:rPr>
          <w:rFonts w:ascii="Times" w:eastAsia="Batang" w:hAnsi="Times"/>
          <w:sz w:val="20"/>
          <w:szCs w:val="20"/>
          <w:lang w:val="en-GB" w:eastAsia="en-US"/>
        </w:rPr>
        <w:t xml:space="preserve">This can </w:t>
      </w:r>
      <w:r w:rsidR="56E0950C" w:rsidRPr="2B9D344E">
        <w:rPr>
          <w:rFonts w:ascii="Times" w:eastAsia="Batang" w:hAnsi="Times"/>
          <w:sz w:val="20"/>
          <w:szCs w:val="20"/>
          <w:lang w:val="en-GB" w:eastAsia="en-US"/>
        </w:rPr>
        <w:t>lead to</w:t>
      </w:r>
      <w:r w:rsidRPr="2B9D344E">
        <w:rPr>
          <w:rFonts w:ascii="Times" w:eastAsia="Batang" w:hAnsi="Times"/>
          <w:sz w:val="20"/>
          <w:szCs w:val="20"/>
          <w:lang w:val="en-GB" w:eastAsia="en-US"/>
        </w:rPr>
        <w:t xml:space="preserve"> challenges due to the change in Q for different bandwidth </w:t>
      </w:r>
      <w:r w:rsidR="092D390F" w:rsidRPr="2B9D344E">
        <w:rPr>
          <w:rFonts w:ascii="Times" w:eastAsia="Batang" w:hAnsi="Times"/>
          <w:sz w:val="20"/>
          <w:szCs w:val="20"/>
          <w:lang w:val="en-GB" w:eastAsia="en-US"/>
        </w:rPr>
        <w:t>configuration depending on the sub-carrier spacing</w:t>
      </w:r>
      <w:r w:rsidRPr="2B9D344E">
        <w:rPr>
          <w:rFonts w:ascii="Times" w:eastAsia="Batang" w:hAnsi="Times"/>
          <w:sz w:val="20"/>
          <w:szCs w:val="20"/>
          <w:lang w:val="en-GB" w:eastAsia="en-US"/>
        </w:rPr>
        <w:t>.</w:t>
      </w:r>
    </w:p>
    <w:p w14:paraId="067B0493" w14:textId="1E9DD284" w:rsidR="00B41934" w:rsidRDefault="00B41934" w:rsidP="001F201D">
      <w:pPr>
        <w:rPr>
          <w:rFonts w:ascii="Times" w:eastAsia="Batang" w:hAnsi="Times"/>
        </w:rPr>
      </w:pPr>
    </w:p>
    <w:p w14:paraId="7283AFE9" w14:textId="6A965F53" w:rsidR="005429F3" w:rsidRDefault="0026490E" w:rsidP="00233248">
      <w:pPr>
        <w:keepNext/>
        <w:jc w:val="center"/>
      </w:pPr>
      <w:r w:rsidRPr="0026490E">
        <w:lastRenderedPageBreak/>
        <w:t xml:space="preserve"> </w:t>
      </w:r>
      <w:r w:rsidR="003B24A7">
        <w:object w:dxaOrig="5090" w:dyaOrig="930" w14:anchorId="3D4F43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2.6pt;height:68.4pt" o:ole="">
            <v:imagedata r:id="rId8" o:title=""/>
          </v:shape>
          <o:OLEObject Type="Embed" ProgID="Visio.Drawing.15" ShapeID="_x0000_i1025" DrawAspect="Content" ObjectID="_1729328367" r:id="rId9"/>
        </w:object>
      </w:r>
    </w:p>
    <w:p w14:paraId="27A1C668" w14:textId="14ED68E0" w:rsidR="00FF3EE5" w:rsidRDefault="005429F3" w:rsidP="00233248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 w:rsidR="00B97CD6">
        <w:t xml:space="preserve"> Illustration of a OOK receiver architecture with RF envelope detector.</w:t>
      </w:r>
    </w:p>
    <w:p w14:paraId="74169655" w14:textId="04929752" w:rsidR="00872B50" w:rsidRPr="00233248" w:rsidRDefault="00872B50" w:rsidP="00233248">
      <w:pPr>
        <w:spacing w:after="0"/>
        <w:ind w:left="1701" w:hanging="1701"/>
        <w:rPr>
          <w:b/>
          <w:bCs/>
        </w:rPr>
      </w:pPr>
      <w:r w:rsidRPr="00233248">
        <w:rPr>
          <w:b/>
          <w:bCs/>
        </w:rPr>
        <w:t xml:space="preserve">Observation </w:t>
      </w:r>
      <w:r w:rsidR="00233248">
        <w:rPr>
          <w:b/>
          <w:bCs/>
        </w:rPr>
        <w:t>3</w:t>
      </w:r>
      <w:r w:rsidRPr="00233248">
        <w:rPr>
          <w:b/>
          <w:bCs/>
        </w:rPr>
        <w:t xml:space="preserve">:    </w:t>
      </w:r>
      <w:r w:rsidR="00934F41" w:rsidRPr="00233248">
        <w:rPr>
          <w:b/>
          <w:bCs/>
        </w:rPr>
        <w:t xml:space="preserve">For the RF Envelope Detection architecture to support </w:t>
      </w:r>
      <w:r w:rsidR="004C2828" w:rsidRPr="00233248">
        <w:rPr>
          <w:b/>
          <w:bCs/>
        </w:rPr>
        <w:t>LP</w:t>
      </w:r>
      <w:r w:rsidR="003B34DF" w:rsidRPr="00233248">
        <w:rPr>
          <w:b/>
          <w:bCs/>
        </w:rPr>
        <w:t xml:space="preserve">-WUS on more than one carrier and </w:t>
      </w:r>
      <w:r w:rsidR="00052B0B" w:rsidRPr="00233248">
        <w:rPr>
          <w:b/>
          <w:bCs/>
        </w:rPr>
        <w:t xml:space="preserve">with flexible positioning within a carrier, </w:t>
      </w:r>
      <w:r w:rsidR="008668F6">
        <w:rPr>
          <w:b/>
          <w:bCs/>
        </w:rPr>
        <w:t xml:space="preserve">can be more challenging due to the need to support </w:t>
      </w:r>
      <w:r w:rsidR="008668F6" w:rsidRPr="00233248">
        <w:rPr>
          <w:b/>
          <w:bCs/>
        </w:rPr>
        <w:t>very high selectivity requirement</w:t>
      </w:r>
      <w:r w:rsidR="008668F6">
        <w:rPr>
          <w:b/>
          <w:bCs/>
        </w:rPr>
        <w:t xml:space="preserve">s for </w:t>
      </w:r>
      <w:r w:rsidR="001540F6">
        <w:rPr>
          <w:b/>
          <w:bCs/>
        </w:rPr>
        <w:t>the</w:t>
      </w:r>
      <w:r w:rsidR="007003CD">
        <w:rPr>
          <w:b/>
          <w:bCs/>
        </w:rPr>
        <w:t xml:space="preserve"> </w:t>
      </w:r>
      <w:r w:rsidR="008668F6">
        <w:rPr>
          <w:b/>
          <w:bCs/>
        </w:rPr>
        <w:t>(</w:t>
      </w:r>
      <w:r w:rsidR="007003CD">
        <w:rPr>
          <w:b/>
          <w:bCs/>
        </w:rPr>
        <w:t>expected</w:t>
      </w:r>
      <w:r w:rsidR="008668F6">
        <w:rPr>
          <w:b/>
          <w:bCs/>
        </w:rPr>
        <w:t>)</w:t>
      </w:r>
      <w:r w:rsidR="00052B0B" w:rsidRPr="00233248">
        <w:rPr>
          <w:b/>
          <w:bCs/>
        </w:rPr>
        <w:t xml:space="preserve"> </w:t>
      </w:r>
      <w:r w:rsidR="00D600D8" w:rsidRPr="00233248">
        <w:rPr>
          <w:b/>
          <w:bCs/>
        </w:rPr>
        <w:t xml:space="preserve">wideband LNA </w:t>
      </w:r>
      <w:r w:rsidR="007003CD">
        <w:rPr>
          <w:b/>
          <w:bCs/>
        </w:rPr>
        <w:t>a</w:t>
      </w:r>
      <w:r w:rsidR="00D600D8" w:rsidRPr="00233248">
        <w:rPr>
          <w:b/>
          <w:bCs/>
        </w:rPr>
        <w:t>nd wideband RF envelope detector</w:t>
      </w:r>
      <w:r w:rsidR="004E3A3E">
        <w:rPr>
          <w:b/>
          <w:bCs/>
        </w:rPr>
        <w:t>.</w:t>
      </w:r>
    </w:p>
    <w:p w14:paraId="16E7172A" w14:textId="77777777" w:rsidR="00430835" w:rsidRPr="00173C15" w:rsidRDefault="00430835" w:rsidP="00872B50">
      <w:pPr>
        <w:overflowPunct/>
        <w:autoSpaceDE/>
        <w:autoSpaceDN/>
        <w:adjustRightInd/>
        <w:spacing w:after="0"/>
        <w:ind w:left="1843" w:hanging="1843"/>
        <w:rPr>
          <w:b/>
          <w:bCs/>
        </w:rPr>
      </w:pPr>
    </w:p>
    <w:p w14:paraId="574509E4" w14:textId="18892E25" w:rsidR="00771673" w:rsidRPr="00233248" w:rsidRDefault="00AD782F" w:rsidP="00233248">
      <w:pPr>
        <w:spacing w:after="0"/>
        <w:ind w:left="1701" w:hanging="1701"/>
        <w:jc w:val="both"/>
        <w:rPr>
          <w:b/>
          <w:bCs/>
        </w:rPr>
      </w:pPr>
      <w:r>
        <w:rPr>
          <w:b/>
          <w:bCs/>
        </w:rPr>
        <w:t>Proposal</w:t>
      </w:r>
      <w:r w:rsidRPr="00233248">
        <w:rPr>
          <w:b/>
          <w:bCs/>
        </w:rPr>
        <w:t xml:space="preserve"> </w:t>
      </w:r>
      <w:r w:rsidR="004F34C0">
        <w:rPr>
          <w:b/>
          <w:bCs/>
        </w:rPr>
        <w:t>4</w:t>
      </w:r>
      <w:r w:rsidR="0086405D" w:rsidRPr="00233248">
        <w:rPr>
          <w:b/>
          <w:bCs/>
        </w:rPr>
        <w:t>:</w:t>
      </w:r>
      <w:r w:rsidR="009D10B8" w:rsidRPr="00233248">
        <w:rPr>
          <w:b/>
          <w:bCs/>
        </w:rPr>
        <w:t xml:space="preserve"> </w:t>
      </w:r>
      <w:r w:rsidR="00405604" w:rsidRPr="00233248">
        <w:rPr>
          <w:b/>
          <w:bCs/>
        </w:rPr>
        <w:tab/>
      </w:r>
      <w:r w:rsidR="009D10B8" w:rsidRPr="00233248">
        <w:rPr>
          <w:b/>
          <w:bCs/>
        </w:rPr>
        <w:t>The</w:t>
      </w:r>
      <w:r w:rsidR="00505862" w:rsidRPr="00233248">
        <w:rPr>
          <w:b/>
          <w:bCs/>
        </w:rPr>
        <w:t xml:space="preserve"> </w:t>
      </w:r>
      <w:r w:rsidR="00573694">
        <w:rPr>
          <w:b/>
          <w:bCs/>
        </w:rPr>
        <w:t xml:space="preserve">evaluation of the </w:t>
      </w:r>
      <w:r w:rsidR="00505862" w:rsidRPr="00233248">
        <w:rPr>
          <w:b/>
          <w:bCs/>
        </w:rPr>
        <w:t>design of the</w:t>
      </w:r>
      <w:r w:rsidR="009D10B8" w:rsidRPr="00233248">
        <w:rPr>
          <w:b/>
          <w:bCs/>
        </w:rPr>
        <w:t xml:space="preserve"> match</w:t>
      </w:r>
      <w:r w:rsidR="001E3D0D">
        <w:rPr>
          <w:b/>
          <w:bCs/>
        </w:rPr>
        <w:t>ed</w:t>
      </w:r>
      <w:r w:rsidR="009D10B8" w:rsidRPr="00233248">
        <w:rPr>
          <w:b/>
          <w:bCs/>
        </w:rPr>
        <w:t xml:space="preserve"> filter </w:t>
      </w:r>
      <w:r w:rsidR="00405604" w:rsidRPr="00233248">
        <w:rPr>
          <w:b/>
          <w:bCs/>
        </w:rPr>
        <w:t>for the RF Envelope Detection</w:t>
      </w:r>
      <w:r w:rsidR="00771673" w:rsidRPr="00233248">
        <w:rPr>
          <w:b/>
          <w:bCs/>
        </w:rPr>
        <w:t xml:space="preserve"> architecture,</w:t>
      </w:r>
      <w:r w:rsidR="00771673">
        <w:t xml:space="preserve"> </w:t>
      </w:r>
      <w:r w:rsidR="00FA475A" w:rsidRPr="00233248">
        <w:rPr>
          <w:b/>
          <w:bCs/>
        </w:rPr>
        <w:t>consider</w:t>
      </w:r>
      <w:r w:rsidR="00A5367A">
        <w:rPr>
          <w:b/>
          <w:bCs/>
        </w:rPr>
        <w:t>s</w:t>
      </w:r>
      <w:r w:rsidR="00771673" w:rsidRPr="00233248">
        <w:rPr>
          <w:b/>
          <w:bCs/>
        </w:rPr>
        <w:t>:</w:t>
      </w:r>
      <w:r w:rsidR="009D10B8" w:rsidRPr="00233248">
        <w:rPr>
          <w:b/>
          <w:bCs/>
        </w:rPr>
        <w:t xml:space="preserve"> </w:t>
      </w:r>
    </w:p>
    <w:p w14:paraId="06C41B46" w14:textId="1FE694CA" w:rsidR="00771673" w:rsidRPr="00233248" w:rsidRDefault="001A4C3F" w:rsidP="00233248">
      <w:pPr>
        <w:pStyle w:val="ListParagraph"/>
        <w:numPr>
          <w:ilvl w:val="0"/>
          <w:numId w:val="25"/>
        </w:numPr>
        <w:ind w:left="2064"/>
        <w:jc w:val="both"/>
        <w:rPr>
          <w:b/>
        </w:rPr>
      </w:pPr>
      <w:r>
        <w:rPr>
          <w:b/>
          <w:bCs/>
          <w:sz w:val="20"/>
          <w:szCs w:val="20"/>
        </w:rPr>
        <w:t>a</w:t>
      </w:r>
      <w:r w:rsidRPr="00233248">
        <w:rPr>
          <w:b/>
          <w:bCs/>
          <w:sz w:val="20"/>
          <w:szCs w:val="20"/>
        </w:rPr>
        <w:t xml:space="preserve"> </w:t>
      </w:r>
      <w:proofErr w:type="spellStart"/>
      <w:r w:rsidR="009D10B8" w:rsidRPr="00233248">
        <w:rPr>
          <w:b/>
          <w:bCs/>
          <w:sz w:val="20"/>
          <w:szCs w:val="20"/>
        </w:rPr>
        <w:t>bandwidth</w:t>
      </w:r>
      <w:proofErr w:type="spellEnd"/>
      <w:r w:rsidR="009D10B8" w:rsidRPr="00233248">
        <w:rPr>
          <w:b/>
          <w:bCs/>
          <w:sz w:val="20"/>
          <w:szCs w:val="20"/>
        </w:rPr>
        <w:t xml:space="preserve"> </w:t>
      </w:r>
      <w:proofErr w:type="spellStart"/>
      <w:r w:rsidR="009D10B8" w:rsidRPr="00233248">
        <w:rPr>
          <w:b/>
          <w:bCs/>
          <w:sz w:val="20"/>
          <w:szCs w:val="20"/>
        </w:rPr>
        <w:t>allocation</w:t>
      </w:r>
      <w:proofErr w:type="spellEnd"/>
      <w:r>
        <w:rPr>
          <w:b/>
          <w:bCs/>
          <w:sz w:val="20"/>
          <w:szCs w:val="20"/>
        </w:rPr>
        <w:t xml:space="preserve"> </w:t>
      </w:r>
      <w:proofErr w:type="spellStart"/>
      <w:r>
        <w:rPr>
          <w:b/>
          <w:bCs/>
          <w:sz w:val="20"/>
          <w:szCs w:val="20"/>
        </w:rPr>
        <w:t>that</w:t>
      </w:r>
      <w:proofErr w:type="spellEnd"/>
      <w:r>
        <w:rPr>
          <w:b/>
          <w:bCs/>
          <w:sz w:val="20"/>
          <w:szCs w:val="20"/>
        </w:rPr>
        <w:t xml:space="preserve"> </w:t>
      </w:r>
      <w:proofErr w:type="spellStart"/>
      <w:r>
        <w:rPr>
          <w:b/>
          <w:bCs/>
          <w:sz w:val="20"/>
          <w:szCs w:val="20"/>
        </w:rPr>
        <w:t>allows</w:t>
      </w:r>
      <w:proofErr w:type="spellEnd"/>
      <w:r>
        <w:rPr>
          <w:b/>
          <w:bCs/>
          <w:sz w:val="20"/>
          <w:szCs w:val="20"/>
        </w:rPr>
        <w:t xml:space="preserve"> </w:t>
      </w:r>
      <w:proofErr w:type="spellStart"/>
      <w:r>
        <w:rPr>
          <w:b/>
          <w:bCs/>
          <w:sz w:val="20"/>
          <w:szCs w:val="20"/>
        </w:rPr>
        <w:t>multiple</w:t>
      </w:r>
      <w:proofErr w:type="spellEnd"/>
      <w:r>
        <w:rPr>
          <w:b/>
          <w:bCs/>
          <w:sz w:val="20"/>
          <w:szCs w:val="20"/>
        </w:rPr>
        <w:t xml:space="preserve"> </w:t>
      </w:r>
      <w:proofErr w:type="spellStart"/>
      <w:r>
        <w:rPr>
          <w:b/>
          <w:bCs/>
          <w:sz w:val="20"/>
          <w:szCs w:val="20"/>
        </w:rPr>
        <w:t>carriers</w:t>
      </w:r>
      <w:proofErr w:type="spellEnd"/>
      <w:r>
        <w:rPr>
          <w:b/>
          <w:bCs/>
          <w:sz w:val="20"/>
          <w:szCs w:val="20"/>
        </w:rPr>
        <w:t xml:space="preserve"> to </w:t>
      </w:r>
      <w:proofErr w:type="spellStart"/>
      <w:r>
        <w:rPr>
          <w:b/>
          <w:bCs/>
          <w:sz w:val="20"/>
          <w:szCs w:val="20"/>
        </w:rPr>
        <w:t>be</w:t>
      </w:r>
      <w:proofErr w:type="spellEnd"/>
      <w:r>
        <w:rPr>
          <w:b/>
          <w:bCs/>
          <w:sz w:val="20"/>
          <w:szCs w:val="20"/>
        </w:rPr>
        <w:t xml:space="preserve"> </w:t>
      </w:r>
      <w:proofErr w:type="spellStart"/>
      <w:r>
        <w:rPr>
          <w:b/>
          <w:bCs/>
          <w:sz w:val="20"/>
          <w:szCs w:val="20"/>
        </w:rPr>
        <w:t>supported</w:t>
      </w:r>
      <w:proofErr w:type="spellEnd"/>
    </w:p>
    <w:p w14:paraId="1A425258" w14:textId="6BE6C300" w:rsidR="00771673" w:rsidRPr="00233248" w:rsidRDefault="00DA35A0" w:rsidP="00233248">
      <w:pPr>
        <w:pStyle w:val="ListParagraph"/>
        <w:numPr>
          <w:ilvl w:val="0"/>
          <w:numId w:val="25"/>
        </w:numPr>
        <w:ind w:left="2064"/>
        <w:jc w:val="both"/>
        <w:rPr>
          <w:b/>
        </w:rPr>
      </w:pPr>
      <w:r>
        <w:rPr>
          <w:b/>
          <w:bCs/>
          <w:sz w:val="20"/>
          <w:szCs w:val="20"/>
        </w:rPr>
        <w:t xml:space="preserve">LP-WUS </w:t>
      </w:r>
      <w:proofErr w:type="spellStart"/>
      <w:r>
        <w:rPr>
          <w:b/>
          <w:bCs/>
          <w:sz w:val="20"/>
          <w:szCs w:val="20"/>
        </w:rPr>
        <w:t>configured</w:t>
      </w:r>
      <w:proofErr w:type="spellEnd"/>
      <w:r>
        <w:rPr>
          <w:b/>
          <w:bCs/>
          <w:sz w:val="20"/>
          <w:szCs w:val="20"/>
        </w:rPr>
        <w:t xml:space="preserve"> for </w:t>
      </w:r>
      <w:proofErr w:type="spellStart"/>
      <w:r w:rsidR="002A53FC" w:rsidRPr="00233248">
        <w:rPr>
          <w:b/>
          <w:bCs/>
          <w:sz w:val="20"/>
          <w:szCs w:val="20"/>
        </w:rPr>
        <w:t>different</w:t>
      </w:r>
      <w:proofErr w:type="spellEnd"/>
      <w:r w:rsidR="009D10B8" w:rsidRPr="00233248">
        <w:rPr>
          <w:b/>
          <w:bCs/>
          <w:sz w:val="20"/>
          <w:szCs w:val="20"/>
        </w:rPr>
        <w:t xml:space="preserve"> </w:t>
      </w:r>
      <w:proofErr w:type="spellStart"/>
      <w:r w:rsidR="009D10B8" w:rsidRPr="00233248">
        <w:rPr>
          <w:b/>
          <w:bCs/>
          <w:sz w:val="20"/>
          <w:szCs w:val="20"/>
        </w:rPr>
        <w:t>sub-carrier</w:t>
      </w:r>
      <w:proofErr w:type="spellEnd"/>
      <w:r w:rsidR="00505862" w:rsidRPr="00233248">
        <w:rPr>
          <w:b/>
          <w:bCs/>
          <w:sz w:val="20"/>
          <w:szCs w:val="20"/>
        </w:rPr>
        <w:t>/</w:t>
      </w:r>
      <w:proofErr w:type="spellStart"/>
      <w:r w:rsidR="00505862" w:rsidRPr="00233248">
        <w:rPr>
          <w:b/>
          <w:bCs/>
          <w:sz w:val="20"/>
          <w:szCs w:val="20"/>
        </w:rPr>
        <w:t>symbol</w:t>
      </w:r>
      <w:proofErr w:type="spellEnd"/>
      <w:r w:rsidR="009D10B8" w:rsidRPr="00233248">
        <w:rPr>
          <w:b/>
          <w:bCs/>
          <w:sz w:val="20"/>
          <w:szCs w:val="20"/>
        </w:rPr>
        <w:t xml:space="preserve"> </w:t>
      </w:r>
      <w:proofErr w:type="spellStart"/>
      <w:r w:rsidR="00505862" w:rsidRPr="00233248">
        <w:rPr>
          <w:b/>
          <w:bCs/>
          <w:sz w:val="20"/>
          <w:szCs w:val="20"/>
        </w:rPr>
        <w:t>numerologies</w:t>
      </w:r>
      <w:proofErr w:type="spellEnd"/>
      <w:r w:rsidR="00505862" w:rsidRPr="00233248">
        <w:rPr>
          <w:b/>
          <w:bCs/>
          <w:sz w:val="20"/>
          <w:szCs w:val="20"/>
        </w:rPr>
        <w:t xml:space="preserve"> </w:t>
      </w:r>
    </w:p>
    <w:p w14:paraId="2435A2B4" w14:textId="3D007C86" w:rsidR="0086405D" w:rsidRPr="00233248" w:rsidRDefault="009E16AC" w:rsidP="00233248">
      <w:pPr>
        <w:pStyle w:val="ListParagraph"/>
        <w:numPr>
          <w:ilvl w:val="0"/>
          <w:numId w:val="25"/>
        </w:numPr>
        <w:ind w:left="2064"/>
        <w:jc w:val="both"/>
        <w:rPr>
          <w:b/>
        </w:rPr>
      </w:pPr>
      <w:proofErr w:type="spellStart"/>
      <w:r w:rsidRPr="00233248">
        <w:rPr>
          <w:b/>
          <w:bCs/>
          <w:sz w:val="20"/>
          <w:szCs w:val="20"/>
        </w:rPr>
        <w:t>different</w:t>
      </w:r>
      <w:proofErr w:type="spellEnd"/>
      <w:r w:rsidR="009D10B8" w:rsidRPr="00233248">
        <w:rPr>
          <w:b/>
          <w:bCs/>
          <w:sz w:val="20"/>
          <w:szCs w:val="20"/>
        </w:rPr>
        <w:t xml:space="preserve"> </w:t>
      </w:r>
      <w:proofErr w:type="spellStart"/>
      <w:r w:rsidR="009D10B8" w:rsidRPr="00233248">
        <w:rPr>
          <w:b/>
          <w:bCs/>
          <w:sz w:val="20"/>
          <w:szCs w:val="20"/>
        </w:rPr>
        <w:t>location</w:t>
      </w:r>
      <w:r w:rsidRPr="00233248">
        <w:rPr>
          <w:b/>
          <w:bCs/>
          <w:sz w:val="20"/>
          <w:szCs w:val="20"/>
        </w:rPr>
        <w:t>s</w:t>
      </w:r>
      <w:proofErr w:type="spellEnd"/>
      <w:r w:rsidR="009D10B8" w:rsidRPr="00233248">
        <w:rPr>
          <w:b/>
          <w:bCs/>
          <w:sz w:val="20"/>
          <w:szCs w:val="20"/>
        </w:rPr>
        <w:t xml:space="preserve"> of </w:t>
      </w:r>
      <w:r w:rsidR="00DA35A0">
        <w:rPr>
          <w:b/>
          <w:bCs/>
          <w:sz w:val="20"/>
          <w:szCs w:val="20"/>
        </w:rPr>
        <w:t>LP-</w:t>
      </w:r>
      <w:r w:rsidR="009D10B8" w:rsidRPr="00233248">
        <w:rPr>
          <w:b/>
          <w:bCs/>
          <w:sz w:val="20"/>
          <w:szCs w:val="20"/>
        </w:rPr>
        <w:t xml:space="preserve">WUS </w:t>
      </w:r>
      <w:proofErr w:type="spellStart"/>
      <w:r w:rsidRPr="00233248">
        <w:rPr>
          <w:b/>
          <w:bCs/>
          <w:sz w:val="20"/>
          <w:szCs w:val="20"/>
        </w:rPr>
        <w:t>with</w:t>
      </w:r>
      <w:r w:rsidR="009D10B8" w:rsidRPr="00233248">
        <w:rPr>
          <w:b/>
          <w:bCs/>
          <w:sz w:val="20"/>
          <w:szCs w:val="20"/>
        </w:rPr>
        <w:t>in</w:t>
      </w:r>
      <w:proofErr w:type="spellEnd"/>
      <w:r w:rsidR="009D10B8" w:rsidRPr="00233248">
        <w:rPr>
          <w:b/>
          <w:bCs/>
          <w:sz w:val="20"/>
          <w:szCs w:val="20"/>
        </w:rPr>
        <w:t xml:space="preserve"> </w:t>
      </w:r>
      <w:proofErr w:type="spellStart"/>
      <w:r w:rsidR="009D10B8" w:rsidRPr="00233248">
        <w:rPr>
          <w:b/>
          <w:bCs/>
          <w:sz w:val="20"/>
          <w:szCs w:val="20"/>
        </w:rPr>
        <w:t>the</w:t>
      </w:r>
      <w:proofErr w:type="spellEnd"/>
      <w:r w:rsidR="009D10B8" w:rsidRPr="00233248">
        <w:rPr>
          <w:b/>
          <w:bCs/>
          <w:sz w:val="20"/>
          <w:szCs w:val="20"/>
        </w:rPr>
        <w:t xml:space="preserve"> </w:t>
      </w:r>
      <w:proofErr w:type="spellStart"/>
      <w:r w:rsidR="009D10B8" w:rsidRPr="00233248">
        <w:rPr>
          <w:b/>
          <w:bCs/>
          <w:sz w:val="20"/>
          <w:szCs w:val="20"/>
        </w:rPr>
        <w:t>carrier</w:t>
      </w:r>
      <w:proofErr w:type="spellEnd"/>
      <w:r w:rsidR="009D10B8" w:rsidRPr="00233248">
        <w:rPr>
          <w:b/>
          <w:bCs/>
          <w:sz w:val="20"/>
          <w:szCs w:val="20"/>
        </w:rPr>
        <w:t>.</w:t>
      </w:r>
    </w:p>
    <w:p w14:paraId="0691A6A3" w14:textId="77777777" w:rsidR="00771673" w:rsidRPr="00233248" w:rsidRDefault="00771673" w:rsidP="00233248">
      <w:pPr>
        <w:spacing w:after="0"/>
        <w:jc w:val="both"/>
        <w:rPr>
          <w:b/>
          <w:bCs/>
        </w:rPr>
      </w:pPr>
    </w:p>
    <w:p w14:paraId="5A6CEB4E" w14:textId="4C47A74E" w:rsidR="005429F3" w:rsidRDefault="005429F3" w:rsidP="005429F3">
      <w:pPr>
        <w:pStyle w:val="Heading2"/>
      </w:pPr>
      <w:r w:rsidRPr="005429F3">
        <w:t xml:space="preserve">IF </w:t>
      </w:r>
      <w:r>
        <w:t>E</w:t>
      </w:r>
      <w:r w:rsidRPr="005429F3">
        <w:t xml:space="preserve">nvelope </w:t>
      </w:r>
      <w:r>
        <w:t>D</w:t>
      </w:r>
      <w:r w:rsidRPr="005429F3">
        <w:t>etection</w:t>
      </w:r>
      <w:r>
        <w:t xml:space="preserve"> H</w:t>
      </w:r>
      <w:r w:rsidRPr="005429F3">
        <w:t xml:space="preserve">eterodyne </w:t>
      </w:r>
      <w:r>
        <w:t>A</w:t>
      </w:r>
      <w:r w:rsidRPr="005429F3">
        <w:t>rchitectur</w:t>
      </w:r>
      <w:r>
        <w:t>e</w:t>
      </w:r>
    </w:p>
    <w:p w14:paraId="234E2B18" w14:textId="5D6022E0" w:rsidR="009D10B8" w:rsidRDefault="009D10B8" w:rsidP="009D10B8">
      <w:pPr>
        <w:rPr>
          <w:rFonts w:ascii="Times" w:eastAsia="Batang" w:hAnsi="Times"/>
        </w:rPr>
      </w:pPr>
      <w:r w:rsidRPr="6515B9D3">
        <w:rPr>
          <w:rFonts w:ascii="Times" w:eastAsia="Batang" w:hAnsi="Times"/>
        </w:rPr>
        <w:t xml:space="preserve">The </w:t>
      </w:r>
      <w:r w:rsidR="00DA35A0" w:rsidRPr="6515B9D3">
        <w:rPr>
          <w:rFonts w:ascii="Times" w:eastAsia="Batang" w:hAnsi="Times"/>
        </w:rPr>
        <w:t>I</w:t>
      </w:r>
      <w:r w:rsidR="00DA35A0">
        <w:rPr>
          <w:rFonts w:ascii="Times" w:eastAsia="Batang" w:hAnsi="Times"/>
        </w:rPr>
        <w:t>F</w:t>
      </w:r>
      <w:r w:rsidR="00DA35A0" w:rsidRPr="6515B9D3">
        <w:rPr>
          <w:rFonts w:ascii="Times" w:eastAsia="Batang" w:hAnsi="Times"/>
        </w:rPr>
        <w:t xml:space="preserve"> </w:t>
      </w:r>
      <w:r w:rsidRPr="6515B9D3">
        <w:rPr>
          <w:rFonts w:ascii="Times" w:eastAsia="Batang" w:hAnsi="Times"/>
        </w:rPr>
        <w:t>envelope detection Het</w:t>
      </w:r>
      <w:r w:rsidR="172AB439" w:rsidRPr="6515B9D3">
        <w:rPr>
          <w:rFonts w:ascii="Times" w:eastAsia="Batang" w:hAnsi="Times"/>
        </w:rPr>
        <w:t>e</w:t>
      </w:r>
      <w:r w:rsidRPr="6515B9D3">
        <w:rPr>
          <w:rFonts w:ascii="Times" w:eastAsia="Batang" w:hAnsi="Times"/>
        </w:rPr>
        <w:t xml:space="preserve">rodyne receiver architecture is aimed for multi band usage. This architecture </w:t>
      </w:r>
      <w:r w:rsidR="00F01290">
        <w:rPr>
          <w:rFonts w:ascii="Times" w:eastAsia="Batang" w:hAnsi="Times"/>
        </w:rPr>
        <w:t xml:space="preserve">allows for a </w:t>
      </w:r>
      <w:r w:rsidRPr="6515B9D3">
        <w:rPr>
          <w:rFonts w:ascii="Times" w:eastAsia="Batang" w:hAnsi="Times"/>
        </w:rPr>
        <w:t xml:space="preserve"> </w:t>
      </w:r>
      <w:r w:rsidR="009B0C37">
        <w:rPr>
          <w:rFonts w:ascii="Times" w:eastAsia="Batang" w:hAnsi="Times"/>
        </w:rPr>
        <w:t>easy</w:t>
      </w:r>
      <w:r w:rsidR="00293C14">
        <w:rPr>
          <w:rFonts w:ascii="Times" w:eastAsia="Batang" w:hAnsi="Times"/>
        </w:rPr>
        <w:t xml:space="preserve"> re-use of the main radio</w:t>
      </w:r>
      <w:r w:rsidRPr="6515B9D3">
        <w:rPr>
          <w:rFonts w:ascii="Times" w:eastAsia="Batang" w:hAnsi="Times"/>
        </w:rPr>
        <w:t xml:space="preserve"> </w:t>
      </w:r>
      <w:r w:rsidR="00AA2D95">
        <w:rPr>
          <w:rFonts w:ascii="Times" w:eastAsia="Batang" w:hAnsi="Times"/>
        </w:rPr>
        <w:t xml:space="preserve">elements, such as the </w:t>
      </w:r>
      <w:r w:rsidRPr="6515B9D3">
        <w:rPr>
          <w:rFonts w:ascii="Times" w:eastAsia="Batang" w:hAnsi="Times"/>
        </w:rPr>
        <w:t xml:space="preserve">NR frontend, antennas, LNA and </w:t>
      </w:r>
      <w:r w:rsidR="00293C14">
        <w:rPr>
          <w:rFonts w:ascii="Times" w:eastAsia="Batang" w:hAnsi="Times"/>
        </w:rPr>
        <w:t>potentially</w:t>
      </w:r>
      <w:r w:rsidRPr="6515B9D3">
        <w:rPr>
          <w:rFonts w:ascii="Times" w:eastAsia="Batang" w:hAnsi="Times"/>
        </w:rPr>
        <w:t xml:space="preserve"> also the mixer.</w:t>
      </w:r>
    </w:p>
    <w:p w14:paraId="08D7EE6C" w14:textId="6A069F03" w:rsidR="009D10B8" w:rsidRDefault="00BC48A0" w:rsidP="009D10B8">
      <w:pPr>
        <w:rPr>
          <w:rFonts w:ascii="Times" w:eastAsia="Batang" w:hAnsi="Times"/>
        </w:rPr>
      </w:pPr>
      <w:r w:rsidRPr="00BC48A0">
        <w:rPr>
          <w:rFonts w:ascii="Times" w:eastAsia="Batang" w:hAnsi="Times"/>
        </w:rPr>
        <w:t>For further evaluation here, the following assumptions</w:t>
      </w:r>
      <w:r w:rsidR="00AB5D7B">
        <w:rPr>
          <w:rFonts w:ascii="Times" w:eastAsia="Batang" w:hAnsi="Times"/>
        </w:rPr>
        <w:t xml:space="preserve"> and ob</w:t>
      </w:r>
      <w:r w:rsidR="00376357">
        <w:rPr>
          <w:rFonts w:ascii="Times" w:eastAsia="Batang" w:hAnsi="Times"/>
        </w:rPr>
        <w:t>servations</w:t>
      </w:r>
      <w:r w:rsidRPr="00BC48A0">
        <w:rPr>
          <w:rFonts w:ascii="Times" w:eastAsia="Batang" w:hAnsi="Times"/>
        </w:rPr>
        <w:t xml:space="preserve"> for the this receiver architecture are made:</w:t>
      </w:r>
    </w:p>
    <w:p w14:paraId="5EE24946" w14:textId="77777777" w:rsidR="009D10B8" w:rsidRDefault="1D61C727" w:rsidP="00054691">
      <w:pPr>
        <w:pStyle w:val="ListParagraph"/>
        <w:numPr>
          <w:ilvl w:val="0"/>
          <w:numId w:val="14"/>
        </w:numPr>
        <w:rPr>
          <w:rFonts w:ascii="Times" w:eastAsia="Batang" w:hAnsi="Times"/>
          <w:sz w:val="20"/>
          <w:szCs w:val="20"/>
          <w:lang w:val="en-GB" w:eastAsia="en-US"/>
        </w:rPr>
      </w:pPr>
      <w:r w:rsidRPr="2B9D344E">
        <w:rPr>
          <w:rFonts w:ascii="Times" w:eastAsia="Batang" w:hAnsi="Times"/>
          <w:sz w:val="20"/>
          <w:szCs w:val="20"/>
          <w:lang w:val="en-GB" w:eastAsia="en-US"/>
        </w:rPr>
        <w:t>Modulation assumed to be Manchester encoded MC-OOK.</w:t>
      </w:r>
    </w:p>
    <w:p w14:paraId="7261236F" w14:textId="4EB5C154" w:rsidR="00F94E8C" w:rsidRDefault="009D10B8" w:rsidP="00054691">
      <w:pPr>
        <w:pStyle w:val="ListParagraph"/>
        <w:numPr>
          <w:ilvl w:val="0"/>
          <w:numId w:val="14"/>
        </w:numPr>
        <w:rPr>
          <w:rFonts w:ascii="Times" w:eastAsia="Batang" w:hAnsi="Times"/>
          <w:sz w:val="20"/>
          <w:szCs w:val="20"/>
          <w:lang w:val="en-GB" w:eastAsia="en-US"/>
        </w:rPr>
      </w:pPr>
      <w:r w:rsidRPr="6515B9D3">
        <w:rPr>
          <w:rFonts w:ascii="Times" w:eastAsia="Batang" w:hAnsi="Times"/>
          <w:sz w:val="20"/>
          <w:szCs w:val="20"/>
          <w:lang w:val="en-GB" w:eastAsia="en-US"/>
        </w:rPr>
        <w:t xml:space="preserve">To support more than one band the receiver </w:t>
      </w:r>
      <w:r w:rsidR="006F558D">
        <w:rPr>
          <w:rFonts w:ascii="Times" w:eastAsia="Batang" w:hAnsi="Times"/>
          <w:sz w:val="20"/>
          <w:szCs w:val="20"/>
          <w:lang w:val="en-GB" w:eastAsia="en-US"/>
        </w:rPr>
        <w:t>could</w:t>
      </w:r>
      <w:r w:rsidRPr="6515B9D3">
        <w:rPr>
          <w:rFonts w:ascii="Times" w:eastAsia="Batang" w:hAnsi="Times"/>
          <w:sz w:val="20"/>
          <w:szCs w:val="20"/>
          <w:lang w:val="en-GB" w:eastAsia="en-US"/>
        </w:rPr>
        <w:t xml:space="preserve"> to </w:t>
      </w:r>
      <w:r w:rsidR="002912BA">
        <w:rPr>
          <w:rFonts w:ascii="Times" w:eastAsia="Batang" w:hAnsi="Times"/>
          <w:sz w:val="20"/>
          <w:szCs w:val="20"/>
          <w:lang w:val="en-GB" w:eastAsia="en-US"/>
        </w:rPr>
        <w:t>use a</w:t>
      </w:r>
      <w:r w:rsidR="002912BA" w:rsidRPr="6515B9D3">
        <w:rPr>
          <w:rFonts w:ascii="Times" w:eastAsia="Batang" w:hAnsi="Times"/>
          <w:sz w:val="20"/>
          <w:szCs w:val="20"/>
          <w:lang w:val="en-GB" w:eastAsia="en-US"/>
        </w:rPr>
        <w:t xml:space="preserve"> </w:t>
      </w:r>
      <w:r w:rsidRPr="6515B9D3">
        <w:rPr>
          <w:rFonts w:ascii="Times" w:eastAsia="Batang" w:hAnsi="Times"/>
          <w:sz w:val="20"/>
          <w:szCs w:val="20"/>
          <w:lang w:val="en-GB" w:eastAsia="en-US"/>
        </w:rPr>
        <w:t xml:space="preserve">wideband LNA and wideband </w:t>
      </w:r>
      <w:r w:rsidR="006F558D">
        <w:rPr>
          <w:rFonts w:ascii="Times" w:eastAsia="Batang" w:hAnsi="Times"/>
          <w:sz w:val="20"/>
          <w:szCs w:val="20"/>
          <w:lang w:val="en-GB" w:eastAsia="en-US"/>
        </w:rPr>
        <w:t>IF</w:t>
      </w:r>
      <w:r w:rsidR="006F558D" w:rsidRPr="6515B9D3">
        <w:rPr>
          <w:rFonts w:ascii="Times" w:eastAsia="Batang" w:hAnsi="Times"/>
          <w:sz w:val="20"/>
          <w:szCs w:val="20"/>
          <w:lang w:val="en-GB" w:eastAsia="en-US"/>
        </w:rPr>
        <w:t xml:space="preserve"> </w:t>
      </w:r>
      <w:r w:rsidRPr="6515B9D3">
        <w:rPr>
          <w:rFonts w:ascii="Times" w:eastAsia="Batang" w:hAnsi="Times"/>
          <w:sz w:val="20"/>
          <w:szCs w:val="20"/>
          <w:lang w:val="en-GB" w:eastAsia="en-US"/>
        </w:rPr>
        <w:t xml:space="preserve">envelope detector. </w:t>
      </w:r>
    </w:p>
    <w:p w14:paraId="7C65A94A" w14:textId="56C302B7" w:rsidR="00F94E8C" w:rsidRDefault="009D10B8" w:rsidP="00F94E8C">
      <w:pPr>
        <w:pStyle w:val="ListParagraph"/>
        <w:numPr>
          <w:ilvl w:val="1"/>
          <w:numId w:val="14"/>
        </w:numPr>
        <w:rPr>
          <w:rFonts w:ascii="Times" w:eastAsia="Batang" w:hAnsi="Times"/>
          <w:sz w:val="20"/>
          <w:szCs w:val="20"/>
          <w:lang w:val="en-GB" w:eastAsia="en-US"/>
        </w:rPr>
      </w:pPr>
      <w:r w:rsidRPr="6515B9D3">
        <w:rPr>
          <w:rFonts w:ascii="Times" w:eastAsia="Batang" w:hAnsi="Times"/>
          <w:sz w:val="20"/>
          <w:szCs w:val="20"/>
          <w:lang w:val="en-GB" w:eastAsia="en-US"/>
        </w:rPr>
        <w:t xml:space="preserve">This will </w:t>
      </w:r>
      <w:r w:rsidR="00DA420F">
        <w:rPr>
          <w:rFonts w:ascii="Times" w:eastAsia="Batang" w:hAnsi="Times"/>
          <w:sz w:val="20"/>
          <w:szCs w:val="20"/>
          <w:lang w:val="en-GB" w:eastAsia="en-US"/>
        </w:rPr>
        <w:t>require the</w:t>
      </w:r>
      <w:r w:rsidRPr="6515B9D3">
        <w:rPr>
          <w:rFonts w:ascii="Times" w:eastAsia="Batang" w:hAnsi="Times"/>
          <w:sz w:val="20"/>
          <w:szCs w:val="20"/>
          <w:lang w:val="en-GB" w:eastAsia="en-US"/>
        </w:rPr>
        <w:t xml:space="preserve"> </w:t>
      </w:r>
      <w:r w:rsidR="006F558D">
        <w:rPr>
          <w:rFonts w:ascii="Times" w:eastAsia="Batang" w:hAnsi="Times"/>
          <w:sz w:val="20"/>
          <w:szCs w:val="20"/>
          <w:lang w:val="en-GB" w:eastAsia="en-US"/>
        </w:rPr>
        <w:t>IF filter</w:t>
      </w:r>
      <w:r w:rsidR="006F558D" w:rsidRPr="6515B9D3">
        <w:rPr>
          <w:rFonts w:ascii="Times" w:eastAsia="Batang" w:hAnsi="Times"/>
          <w:sz w:val="20"/>
          <w:szCs w:val="20"/>
          <w:lang w:val="en-GB" w:eastAsia="en-US"/>
        </w:rPr>
        <w:t xml:space="preserve"> </w:t>
      </w:r>
      <w:r w:rsidR="00DA420F">
        <w:rPr>
          <w:rFonts w:ascii="Times" w:eastAsia="Batang" w:hAnsi="Times"/>
          <w:sz w:val="20"/>
          <w:szCs w:val="20"/>
          <w:lang w:val="en-GB" w:eastAsia="en-US"/>
        </w:rPr>
        <w:t xml:space="preserve"> </w:t>
      </w:r>
      <w:r w:rsidRPr="6515B9D3">
        <w:rPr>
          <w:rFonts w:ascii="Times" w:eastAsia="Batang" w:hAnsi="Times"/>
          <w:sz w:val="20"/>
          <w:szCs w:val="20"/>
          <w:lang w:val="en-GB" w:eastAsia="en-US"/>
        </w:rPr>
        <w:t xml:space="preserve">to </w:t>
      </w:r>
      <w:r w:rsidR="00F94E8C">
        <w:rPr>
          <w:rFonts w:ascii="Times" w:eastAsia="Batang" w:hAnsi="Times"/>
          <w:sz w:val="20"/>
          <w:szCs w:val="20"/>
          <w:lang w:val="en-GB" w:eastAsia="en-US"/>
        </w:rPr>
        <w:t>provide</w:t>
      </w:r>
      <w:r w:rsidRPr="6515B9D3">
        <w:rPr>
          <w:rFonts w:ascii="Times" w:eastAsia="Batang" w:hAnsi="Times"/>
          <w:sz w:val="20"/>
          <w:szCs w:val="20"/>
          <w:lang w:val="en-GB" w:eastAsia="en-US"/>
        </w:rPr>
        <w:t xml:space="preserve"> good suppression of the NR OFDM signal within the same band as the WUS. </w:t>
      </w:r>
    </w:p>
    <w:p w14:paraId="2A21EA6F" w14:textId="09EE6D5E" w:rsidR="009D10B8" w:rsidRDefault="1D61C727" w:rsidP="00233248">
      <w:pPr>
        <w:pStyle w:val="ListParagraph"/>
        <w:numPr>
          <w:ilvl w:val="1"/>
          <w:numId w:val="14"/>
        </w:numPr>
        <w:rPr>
          <w:rFonts w:ascii="Times" w:eastAsia="Batang" w:hAnsi="Times"/>
          <w:sz w:val="20"/>
          <w:szCs w:val="20"/>
          <w:lang w:val="en-GB" w:eastAsia="en-US"/>
        </w:rPr>
      </w:pPr>
      <w:r w:rsidRPr="2B9D344E">
        <w:rPr>
          <w:rFonts w:ascii="Times" w:eastAsia="Batang" w:hAnsi="Times"/>
          <w:sz w:val="20"/>
          <w:szCs w:val="20"/>
          <w:lang w:val="en-GB" w:eastAsia="en-US"/>
        </w:rPr>
        <w:t xml:space="preserve">The required gain of the LNA can be </w:t>
      </w:r>
      <w:r w:rsidR="5DB3E554" w:rsidRPr="2B9D344E">
        <w:rPr>
          <w:rFonts w:ascii="Times" w:eastAsia="Batang" w:hAnsi="Times"/>
          <w:sz w:val="20"/>
          <w:szCs w:val="20"/>
          <w:lang w:val="en-GB" w:eastAsia="en-US"/>
        </w:rPr>
        <w:t>determined</w:t>
      </w:r>
      <w:r w:rsidRPr="2B9D344E">
        <w:rPr>
          <w:rFonts w:ascii="Times" w:eastAsia="Batang" w:hAnsi="Times"/>
          <w:sz w:val="20"/>
          <w:szCs w:val="20"/>
          <w:lang w:val="en-GB" w:eastAsia="en-US"/>
        </w:rPr>
        <w:t xml:space="preserve"> when the evaluation of the required SNR, </w:t>
      </w:r>
      <w:r w:rsidR="4D88CD4B" w:rsidRPr="2B9D344E">
        <w:rPr>
          <w:rFonts w:ascii="Times" w:eastAsia="Batang" w:hAnsi="Times"/>
          <w:sz w:val="20"/>
          <w:szCs w:val="20"/>
          <w:lang w:val="en-GB" w:eastAsia="en-US"/>
        </w:rPr>
        <w:t>bandwidth</w:t>
      </w:r>
      <w:r w:rsidRPr="2B9D344E">
        <w:rPr>
          <w:rFonts w:ascii="Times" w:eastAsia="Batang" w:hAnsi="Times"/>
          <w:sz w:val="20"/>
          <w:szCs w:val="20"/>
          <w:lang w:val="en-GB" w:eastAsia="en-US"/>
        </w:rPr>
        <w:t xml:space="preserve">, </w:t>
      </w:r>
      <w:proofErr w:type="spellStart"/>
      <w:r w:rsidR="35E3BF87" w:rsidRPr="03BAC6D3">
        <w:rPr>
          <w:rFonts w:ascii="Times" w:eastAsia="Batang" w:hAnsi="Times"/>
          <w:sz w:val="20"/>
          <w:szCs w:val="20"/>
          <w:lang w:val="en-GB" w:eastAsia="en-US"/>
        </w:rPr>
        <w:t>coverage</w:t>
      </w:r>
      <w:r w:rsidRPr="2B9D344E">
        <w:rPr>
          <w:rFonts w:ascii="Times" w:eastAsia="Batang" w:hAnsi="Times"/>
          <w:sz w:val="20"/>
          <w:szCs w:val="20"/>
          <w:lang w:val="en-GB" w:eastAsia="en-US"/>
        </w:rPr>
        <w:t>and</w:t>
      </w:r>
      <w:proofErr w:type="spellEnd"/>
      <w:r w:rsidRPr="2B9D344E">
        <w:rPr>
          <w:rFonts w:ascii="Times" w:eastAsia="Batang" w:hAnsi="Times"/>
          <w:sz w:val="20"/>
          <w:szCs w:val="20"/>
          <w:lang w:val="en-GB" w:eastAsia="en-US"/>
        </w:rPr>
        <w:t xml:space="preserve"> selectivity </w:t>
      </w:r>
      <w:r w:rsidR="4D88CD4B" w:rsidRPr="2B9D344E">
        <w:rPr>
          <w:rFonts w:ascii="Times" w:eastAsia="Batang" w:hAnsi="Times"/>
          <w:sz w:val="20"/>
          <w:szCs w:val="20"/>
          <w:lang w:val="en-GB" w:eastAsia="en-US"/>
        </w:rPr>
        <w:t xml:space="preserve">have been </w:t>
      </w:r>
      <w:r w:rsidRPr="2B9D344E">
        <w:rPr>
          <w:rFonts w:ascii="Times" w:eastAsia="Batang" w:hAnsi="Times"/>
          <w:sz w:val="20"/>
          <w:szCs w:val="20"/>
          <w:lang w:val="en-GB" w:eastAsia="en-US"/>
        </w:rPr>
        <w:t xml:space="preserve">completed.  </w:t>
      </w:r>
    </w:p>
    <w:p w14:paraId="0496AF04" w14:textId="700FD2F2" w:rsidR="00E44A8C" w:rsidRDefault="009D10B8" w:rsidP="00054691">
      <w:pPr>
        <w:pStyle w:val="ListParagraph"/>
        <w:numPr>
          <w:ilvl w:val="0"/>
          <w:numId w:val="14"/>
        </w:numPr>
        <w:rPr>
          <w:rFonts w:ascii="Times" w:eastAsia="Batang" w:hAnsi="Times"/>
          <w:sz w:val="20"/>
          <w:szCs w:val="20"/>
          <w:lang w:val="en-GB" w:eastAsia="en-US"/>
        </w:rPr>
      </w:pPr>
      <w:r w:rsidRPr="6515B9D3">
        <w:rPr>
          <w:rFonts w:ascii="Times" w:eastAsia="Batang" w:hAnsi="Times"/>
          <w:sz w:val="20"/>
          <w:szCs w:val="20"/>
          <w:lang w:val="en-GB" w:eastAsia="en-US"/>
        </w:rPr>
        <w:t xml:space="preserve">The ADC is expected to be </w:t>
      </w:r>
      <w:r w:rsidR="00FE27A8">
        <w:rPr>
          <w:rFonts w:ascii="Times" w:eastAsia="Batang" w:hAnsi="Times"/>
          <w:sz w:val="20"/>
          <w:szCs w:val="20"/>
          <w:lang w:val="en-GB" w:eastAsia="en-US"/>
        </w:rPr>
        <w:t xml:space="preserve">at least </w:t>
      </w:r>
      <w:r w:rsidRPr="6515B9D3">
        <w:rPr>
          <w:rFonts w:ascii="Times" w:eastAsia="Batang" w:hAnsi="Times"/>
          <w:sz w:val="20"/>
          <w:szCs w:val="20"/>
          <w:lang w:val="en-GB" w:eastAsia="en-US"/>
        </w:rPr>
        <w:t xml:space="preserve">1 bit ADC. </w:t>
      </w:r>
    </w:p>
    <w:p w14:paraId="2A491618" w14:textId="77777777" w:rsidR="00FB7A7C" w:rsidRDefault="46D11F0C" w:rsidP="00054691">
      <w:pPr>
        <w:pStyle w:val="ListParagraph"/>
        <w:numPr>
          <w:ilvl w:val="0"/>
          <w:numId w:val="14"/>
        </w:numPr>
        <w:rPr>
          <w:rFonts w:ascii="Times" w:eastAsia="Batang" w:hAnsi="Times"/>
          <w:sz w:val="20"/>
          <w:szCs w:val="20"/>
          <w:lang w:val="en-GB" w:eastAsia="en-US"/>
        </w:rPr>
      </w:pPr>
      <w:r w:rsidRPr="2B9D344E">
        <w:rPr>
          <w:rFonts w:ascii="Times" w:eastAsia="Batang" w:hAnsi="Times"/>
          <w:sz w:val="20"/>
          <w:szCs w:val="20"/>
          <w:lang w:val="en-GB" w:eastAsia="en-US"/>
        </w:rPr>
        <w:t>The sample rate depend</w:t>
      </w:r>
      <w:r w:rsidR="3C119ED1" w:rsidRPr="2B9D344E">
        <w:rPr>
          <w:rFonts w:ascii="Times" w:eastAsia="Batang" w:hAnsi="Times"/>
          <w:sz w:val="20"/>
          <w:szCs w:val="20"/>
          <w:lang w:val="en-GB" w:eastAsia="en-US"/>
        </w:rPr>
        <w:t>s</w:t>
      </w:r>
      <w:r w:rsidRPr="2B9D344E">
        <w:rPr>
          <w:rFonts w:ascii="Times" w:eastAsia="Batang" w:hAnsi="Times"/>
          <w:sz w:val="20"/>
          <w:szCs w:val="20"/>
          <w:lang w:val="en-GB" w:eastAsia="en-US"/>
        </w:rPr>
        <w:t xml:space="preserve"> on the sub-carrier spacing</w:t>
      </w:r>
      <w:r w:rsidR="46683D6B" w:rsidRPr="2B9D344E">
        <w:rPr>
          <w:rFonts w:ascii="Times" w:eastAsia="Batang" w:hAnsi="Times"/>
          <w:sz w:val="20"/>
          <w:szCs w:val="20"/>
          <w:lang w:val="en-GB" w:eastAsia="en-US"/>
        </w:rPr>
        <w:t xml:space="preserve">, bandwidth and </w:t>
      </w:r>
      <w:proofErr w:type="spellStart"/>
      <w:r w:rsidR="46683D6B" w:rsidRPr="2B9D344E">
        <w:rPr>
          <w:rFonts w:ascii="Times" w:eastAsia="Batang" w:hAnsi="Times"/>
          <w:sz w:val="20"/>
          <w:szCs w:val="20"/>
          <w:lang w:val="en-GB" w:eastAsia="en-US"/>
        </w:rPr>
        <w:t>datarate</w:t>
      </w:r>
      <w:proofErr w:type="spellEnd"/>
      <w:r w:rsidR="2D0E3CC9" w:rsidRPr="2B9D344E">
        <w:rPr>
          <w:rFonts w:ascii="Times" w:eastAsia="Batang" w:hAnsi="Times"/>
          <w:sz w:val="20"/>
          <w:szCs w:val="20"/>
          <w:lang w:val="en-GB" w:eastAsia="en-US"/>
        </w:rPr>
        <w:t>.</w:t>
      </w:r>
    </w:p>
    <w:p w14:paraId="04809D64" w14:textId="4B70325E" w:rsidR="009D10B8" w:rsidRDefault="009D10B8" w:rsidP="00054691">
      <w:pPr>
        <w:pStyle w:val="ListParagraph"/>
        <w:numPr>
          <w:ilvl w:val="0"/>
          <w:numId w:val="14"/>
        </w:numPr>
        <w:rPr>
          <w:rFonts w:ascii="Times" w:eastAsia="Batang" w:hAnsi="Times"/>
          <w:sz w:val="20"/>
          <w:szCs w:val="20"/>
          <w:lang w:val="en-GB" w:eastAsia="en-US"/>
        </w:rPr>
      </w:pPr>
      <w:r>
        <w:rPr>
          <w:rFonts w:ascii="Times" w:eastAsia="Batang" w:hAnsi="Times"/>
          <w:sz w:val="20"/>
          <w:szCs w:val="20"/>
          <w:lang w:val="en-GB" w:eastAsia="en-US"/>
        </w:rPr>
        <w:t xml:space="preserve">The WUS is assumed to have flexible location within a carrier. </w:t>
      </w:r>
    </w:p>
    <w:p w14:paraId="52EB4905" w14:textId="5AE199A6" w:rsidR="002E1E5D" w:rsidRPr="00233248" w:rsidRDefault="255B1312" w:rsidP="00233248">
      <w:pPr>
        <w:pStyle w:val="ListParagraph"/>
        <w:numPr>
          <w:ilvl w:val="1"/>
          <w:numId w:val="14"/>
        </w:numPr>
        <w:rPr>
          <w:rFonts w:ascii="Times" w:eastAsia="Batang" w:hAnsi="Times"/>
          <w:sz w:val="20"/>
          <w:szCs w:val="20"/>
          <w:lang w:val="en-GB" w:eastAsia="en-US"/>
        </w:rPr>
      </w:pPr>
      <w:r w:rsidRPr="2B9D344E">
        <w:rPr>
          <w:rFonts w:ascii="Times" w:eastAsia="Batang" w:hAnsi="Times"/>
          <w:sz w:val="20"/>
          <w:szCs w:val="20"/>
          <w:lang w:val="en-GB" w:eastAsia="en-US"/>
        </w:rPr>
        <w:t>The degree of flexibility within a carrier is open for investigation.</w:t>
      </w:r>
    </w:p>
    <w:p w14:paraId="6E50C627" w14:textId="5A3D42DD" w:rsidR="00FF3EE5" w:rsidRPr="00CB0ACF" w:rsidRDefault="1D61C727" w:rsidP="00233248">
      <w:pPr>
        <w:pStyle w:val="ListParagraph"/>
        <w:numPr>
          <w:ilvl w:val="0"/>
          <w:numId w:val="14"/>
        </w:numPr>
        <w:jc w:val="both"/>
        <w:rPr>
          <w:rFonts w:ascii="Times" w:eastAsia="Batang" w:hAnsi="Times"/>
        </w:rPr>
      </w:pPr>
      <w:r w:rsidRPr="2B9D344E">
        <w:rPr>
          <w:rFonts w:ascii="Times" w:eastAsia="Batang" w:hAnsi="Times"/>
          <w:sz w:val="20"/>
          <w:szCs w:val="20"/>
          <w:lang w:val="en-GB" w:eastAsia="en-US"/>
        </w:rPr>
        <w:t xml:space="preserve">As the bandwidth of the WUS signal is expected to be scaled according the </w:t>
      </w:r>
      <w:proofErr w:type="spellStart"/>
      <w:r w:rsidRPr="2B9D344E">
        <w:rPr>
          <w:rFonts w:ascii="Times" w:eastAsia="Batang" w:hAnsi="Times"/>
          <w:sz w:val="20"/>
          <w:szCs w:val="20"/>
          <w:lang w:val="en-GB" w:eastAsia="en-US"/>
        </w:rPr>
        <w:t>the</w:t>
      </w:r>
      <w:proofErr w:type="spellEnd"/>
      <w:r w:rsidRPr="2B9D344E">
        <w:rPr>
          <w:rFonts w:ascii="Times" w:eastAsia="Batang" w:hAnsi="Times"/>
          <w:sz w:val="20"/>
          <w:szCs w:val="20"/>
          <w:lang w:val="en-GB" w:eastAsia="en-US"/>
        </w:rPr>
        <w:t xml:space="preserve"> sub carrier spacing</w:t>
      </w:r>
      <w:r w:rsidR="520DF26F" w:rsidRPr="2B9D344E">
        <w:rPr>
          <w:rFonts w:ascii="Times" w:eastAsia="Batang" w:hAnsi="Times"/>
          <w:sz w:val="20"/>
          <w:szCs w:val="20"/>
          <w:lang w:val="en-GB" w:eastAsia="en-US"/>
        </w:rPr>
        <w:t>,</w:t>
      </w:r>
      <w:r w:rsidRPr="2B9D344E">
        <w:rPr>
          <w:rFonts w:ascii="Times" w:eastAsia="Batang" w:hAnsi="Times"/>
          <w:sz w:val="20"/>
          <w:szCs w:val="20"/>
          <w:lang w:val="en-GB" w:eastAsia="en-US"/>
        </w:rPr>
        <w:t xml:space="preserve"> the IF filter </w:t>
      </w:r>
      <w:r w:rsidR="4E488C9A" w:rsidRPr="2B9D344E">
        <w:rPr>
          <w:rFonts w:ascii="Times" w:eastAsia="Batang" w:hAnsi="Times"/>
          <w:sz w:val="20"/>
          <w:szCs w:val="20"/>
          <w:lang w:val="en-GB" w:eastAsia="en-US"/>
        </w:rPr>
        <w:t xml:space="preserve">is expected to support </w:t>
      </w:r>
      <w:r w:rsidRPr="2B9D344E">
        <w:rPr>
          <w:rFonts w:ascii="Times" w:eastAsia="Batang" w:hAnsi="Times"/>
          <w:sz w:val="20"/>
          <w:szCs w:val="20"/>
          <w:lang w:val="en-GB" w:eastAsia="en-US"/>
        </w:rPr>
        <w:t xml:space="preserve">different </w:t>
      </w:r>
      <w:r w:rsidR="57871995" w:rsidRPr="03BAC6D3">
        <w:rPr>
          <w:rFonts w:ascii="Times" w:eastAsia="Batang" w:hAnsi="Times"/>
          <w:sz w:val="20"/>
          <w:szCs w:val="20"/>
          <w:lang w:val="en-GB" w:eastAsia="en-US"/>
        </w:rPr>
        <w:t>passbands</w:t>
      </w:r>
      <w:r w:rsidR="4E488C9A" w:rsidRPr="2B9D344E">
        <w:rPr>
          <w:rFonts w:ascii="Times" w:eastAsia="Batang" w:hAnsi="Times"/>
          <w:sz w:val="20"/>
          <w:szCs w:val="20"/>
          <w:lang w:val="en-GB" w:eastAsia="en-US"/>
        </w:rPr>
        <w:t>, with</w:t>
      </w:r>
      <w:r w:rsidRPr="2B9D344E">
        <w:rPr>
          <w:rFonts w:ascii="Times" w:eastAsia="Batang" w:hAnsi="Times"/>
          <w:sz w:val="20"/>
          <w:szCs w:val="20"/>
          <w:lang w:val="en-GB" w:eastAsia="en-US"/>
        </w:rPr>
        <w:t xml:space="preserve"> one configuration for each sub-band spacing configuration. </w:t>
      </w:r>
    </w:p>
    <w:p w14:paraId="36981536" w14:textId="1FF18117" w:rsidR="00A76B35" w:rsidRPr="00A76B35" w:rsidRDefault="673F75AE" w:rsidP="00054691">
      <w:pPr>
        <w:pStyle w:val="ListParagraph"/>
        <w:numPr>
          <w:ilvl w:val="0"/>
          <w:numId w:val="14"/>
        </w:numPr>
        <w:rPr>
          <w:rFonts w:ascii="Times" w:eastAsia="Batang" w:hAnsi="Times"/>
        </w:rPr>
      </w:pPr>
      <w:r w:rsidRPr="2B9D344E">
        <w:rPr>
          <w:rFonts w:ascii="Times" w:eastAsia="Batang" w:hAnsi="Times"/>
          <w:sz w:val="20"/>
          <w:szCs w:val="20"/>
          <w:lang w:val="en-GB" w:eastAsia="en-US"/>
        </w:rPr>
        <w:t>To minimize the</w:t>
      </w:r>
      <w:r w:rsidR="3A71E2DF" w:rsidRPr="2B9D344E">
        <w:rPr>
          <w:rFonts w:ascii="Times" w:eastAsia="Batang" w:hAnsi="Times"/>
          <w:sz w:val="20"/>
          <w:szCs w:val="20"/>
          <w:lang w:val="en-GB" w:eastAsia="en-US"/>
        </w:rPr>
        <w:t xml:space="preserve"> power</w:t>
      </w:r>
      <w:r w:rsidRPr="2B9D344E">
        <w:rPr>
          <w:rFonts w:ascii="Times" w:eastAsia="Batang" w:hAnsi="Times"/>
          <w:sz w:val="20"/>
          <w:szCs w:val="20"/>
          <w:lang w:val="en-GB" w:eastAsia="en-US"/>
        </w:rPr>
        <w:t xml:space="preserve"> consumption the </w:t>
      </w:r>
      <w:proofErr w:type="spellStart"/>
      <w:r w:rsidRPr="2B9D344E">
        <w:rPr>
          <w:rFonts w:ascii="Times" w:eastAsia="Batang" w:hAnsi="Times"/>
          <w:sz w:val="20"/>
          <w:szCs w:val="20"/>
          <w:lang w:val="en-GB" w:eastAsia="en-US"/>
        </w:rPr>
        <w:t>rec</w:t>
      </w:r>
      <w:r w:rsidR="00222AF5">
        <w:rPr>
          <w:rFonts w:ascii="Times" w:eastAsia="Batang" w:hAnsi="Times"/>
          <w:sz w:val="20"/>
          <w:szCs w:val="20"/>
          <w:lang w:val="en-GB" w:eastAsia="en-US"/>
        </w:rPr>
        <w:t>e</w:t>
      </w:r>
      <w:r w:rsidRPr="2B9D344E">
        <w:rPr>
          <w:rFonts w:ascii="Times" w:eastAsia="Batang" w:hAnsi="Times"/>
          <w:sz w:val="20"/>
          <w:szCs w:val="20"/>
          <w:lang w:val="en-GB" w:eastAsia="en-US"/>
        </w:rPr>
        <w:t>ivier</w:t>
      </w:r>
      <w:proofErr w:type="spellEnd"/>
      <w:r w:rsidRPr="2B9D344E">
        <w:rPr>
          <w:rFonts w:ascii="Times" w:eastAsia="Batang" w:hAnsi="Times"/>
          <w:sz w:val="20"/>
          <w:szCs w:val="20"/>
          <w:lang w:val="en-GB" w:eastAsia="en-US"/>
        </w:rPr>
        <w:t xml:space="preserve"> should </w:t>
      </w:r>
      <w:r w:rsidR="66615D93" w:rsidRPr="2B9D344E">
        <w:rPr>
          <w:rFonts w:ascii="Times" w:eastAsia="Batang" w:hAnsi="Times"/>
          <w:sz w:val="20"/>
          <w:szCs w:val="20"/>
          <w:lang w:val="en-GB" w:eastAsia="en-US"/>
        </w:rPr>
        <w:t>exploit a</w:t>
      </w:r>
      <w:r w:rsidRPr="2B9D344E">
        <w:rPr>
          <w:rFonts w:ascii="Times" w:eastAsia="Batang" w:hAnsi="Times"/>
          <w:sz w:val="20"/>
          <w:szCs w:val="20"/>
          <w:lang w:val="en-GB" w:eastAsia="en-US"/>
        </w:rPr>
        <w:t xml:space="preserve"> duty cycle </w:t>
      </w:r>
      <w:r w:rsidR="66615D93" w:rsidRPr="2B9D344E">
        <w:rPr>
          <w:rFonts w:ascii="Times" w:eastAsia="Batang" w:hAnsi="Times"/>
          <w:sz w:val="20"/>
          <w:szCs w:val="20"/>
          <w:lang w:val="en-GB" w:eastAsia="en-US"/>
        </w:rPr>
        <w:t xml:space="preserve">mode </w:t>
      </w:r>
      <w:r w:rsidR="389305FD" w:rsidRPr="2B9D344E">
        <w:rPr>
          <w:rFonts w:ascii="Times" w:eastAsia="Batang" w:hAnsi="Times"/>
          <w:sz w:val="20"/>
          <w:szCs w:val="20"/>
          <w:lang w:val="en-GB" w:eastAsia="en-US"/>
        </w:rPr>
        <w:t>of operation</w:t>
      </w:r>
      <w:r w:rsidRPr="2B9D344E">
        <w:rPr>
          <w:rFonts w:ascii="Times" w:eastAsia="Batang" w:hAnsi="Times"/>
          <w:sz w:val="20"/>
          <w:szCs w:val="20"/>
          <w:lang w:val="en-GB" w:eastAsia="en-US"/>
        </w:rPr>
        <w:t xml:space="preserve">. To </w:t>
      </w:r>
      <w:r w:rsidR="4F40A735" w:rsidRPr="2B9D344E">
        <w:rPr>
          <w:rFonts w:ascii="Times" w:eastAsia="Batang" w:hAnsi="Times"/>
          <w:sz w:val="20"/>
          <w:szCs w:val="20"/>
          <w:lang w:val="en-GB" w:eastAsia="en-US"/>
        </w:rPr>
        <w:t>ensure reliable</w:t>
      </w:r>
      <w:r w:rsidRPr="2B9D344E">
        <w:rPr>
          <w:rFonts w:ascii="Times" w:eastAsia="Batang" w:hAnsi="Times"/>
          <w:sz w:val="20"/>
          <w:szCs w:val="20"/>
          <w:lang w:val="en-GB" w:eastAsia="en-US"/>
        </w:rPr>
        <w:t xml:space="preserve"> time track</w:t>
      </w:r>
      <w:r w:rsidR="4F40A735" w:rsidRPr="2B9D344E">
        <w:rPr>
          <w:rFonts w:ascii="Times" w:eastAsia="Batang" w:hAnsi="Times"/>
          <w:sz w:val="20"/>
          <w:szCs w:val="20"/>
          <w:lang w:val="en-GB" w:eastAsia="en-US"/>
        </w:rPr>
        <w:t>ing,</w:t>
      </w:r>
      <w:r w:rsidRPr="2B9D344E">
        <w:rPr>
          <w:rFonts w:ascii="Times" w:eastAsia="Batang" w:hAnsi="Times"/>
          <w:sz w:val="20"/>
          <w:szCs w:val="20"/>
          <w:lang w:val="en-GB" w:eastAsia="en-US"/>
        </w:rPr>
        <w:t xml:space="preserve"> the </w:t>
      </w:r>
      <w:r w:rsidR="4F40A735" w:rsidRPr="2B9D344E">
        <w:rPr>
          <w:rFonts w:ascii="Times" w:eastAsia="Batang" w:hAnsi="Times"/>
          <w:sz w:val="20"/>
          <w:szCs w:val="20"/>
          <w:lang w:val="en-GB" w:eastAsia="en-US"/>
        </w:rPr>
        <w:t>LP</w:t>
      </w:r>
      <w:r w:rsidR="21D2358E" w:rsidRPr="2B9D344E">
        <w:rPr>
          <w:rFonts w:ascii="Times" w:eastAsia="Batang" w:hAnsi="Times"/>
          <w:sz w:val="20"/>
          <w:szCs w:val="20"/>
          <w:lang w:val="en-GB" w:eastAsia="en-US"/>
        </w:rPr>
        <w:t>-</w:t>
      </w:r>
      <w:r w:rsidRPr="2B9D344E">
        <w:rPr>
          <w:rFonts w:ascii="Times" w:eastAsia="Batang" w:hAnsi="Times"/>
          <w:sz w:val="20"/>
          <w:szCs w:val="20"/>
          <w:lang w:val="en-GB" w:eastAsia="en-US"/>
        </w:rPr>
        <w:t>WUS</w:t>
      </w:r>
      <w:r w:rsidR="4F40A735" w:rsidRPr="2B9D344E">
        <w:rPr>
          <w:rFonts w:ascii="Times" w:eastAsia="Batang" w:hAnsi="Times"/>
          <w:sz w:val="20"/>
          <w:szCs w:val="20"/>
          <w:lang w:val="en-GB" w:eastAsia="en-US"/>
        </w:rPr>
        <w:t>, or</w:t>
      </w:r>
      <w:r w:rsidRPr="2B9D344E">
        <w:rPr>
          <w:rFonts w:ascii="Times" w:eastAsia="Batang" w:hAnsi="Times"/>
          <w:sz w:val="20"/>
          <w:szCs w:val="20"/>
          <w:lang w:val="en-GB" w:eastAsia="en-US"/>
        </w:rPr>
        <w:t xml:space="preserve"> periodic beacon</w:t>
      </w:r>
      <w:r w:rsidR="21D2358E" w:rsidRPr="2B9D344E">
        <w:rPr>
          <w:rFonts w:ascii="Times" w:eastAsia="Batang" w:hAnsi="Times"/>
          <w:sz w:val="20"/>
          <w:szCs w:val="20"/>
          <w:lang w:val="en-GB" w:eastAsia="en-US"/>
        </w:rPr>
        <w:t xml:space="preserve"> style signal</w:t>
      </w:r>
      <w:r w:rsidR="4F40A735" w:rsidRPr="2B9D344E">
        <w:rPr>
          <w:rFonts w:ascii="Times" w:eastAsia="Batang" w:hAnsi="Times"/>
          <w:sz w:val="20"/>
          <w:szCs w:val="20"/>
          <w:lang w:val="en-GB" w:eastAsia="en-US"/>
        </w:rPr>
        <w:t>,</w:t>
      </w:r>
      <w:r w:rsidRPr="2B9D344E">
        <w:rPr>
          <w:rFonts w:ascii="Times" w:eastAsia="Batang" w:hAnsi="Times"/>
          <w:sz w:val="20"/>
          <w:szCs w:val="20"/>
          <w:lang w:val="en-GB" w:eastAsia="en-US"/>
        </w:rPr>
        <w:t xml:space="preserve"> </w:t>
      </w:r>
      <w:r w:rsidR="00222AF5">
        <w:rPr>
          <w:rFonts w:ascii="Times" w:eastAsia="Batang" w:hAnsi="Times"/>
          <w:sz w:val="20"/>
          <w:szCs w:val="20"/>
          <w:lang w:val="en-GB" w:eastAsia="en-US"/>
        </w:rPr>
        <w:t>c</w:t>
      </w:r>
      <w:r w:rsidR="000027DE" w:rsidRPr="2B9D344E">
        <w:rPr>
          <w:rFonts w:ascii="Times" w:eastAsia="Batang" w:hAnsi="Times"/>
          <w:sz w:val="20"/>
          <w:szCs w:val="20"/>
          <w:lang w:val="en-GB" w:eastAsia="en-US"/>
        </w:rPr>
        <w:t>ould be</w:t>
      </w:r>
      <w:r w:rsidRPr="2B9D344E">
        <w:rPr>
          <w:rFonts w:ascii="Times" w:eastAsia="Batang" w:hAnsi="Times"/>
          <w:sz w:val="20"/>
          <w:szCs w:val="20"/>
          <w:lang w:val="en-GB" w:eastAsia="en-US"/>
        </w:rPr>
        <w:t xml:space="preserve"> present </w:t>
      </w:r>
      <w:r w:rsidR="000027DE" w:rsidRPr="2B9D344E">
        <w:rPr>
          <w:rFonts w:ascii="Times" w:eastAsia="Batang" w:hAnsi="Times"/>
          <w:sz w:val="20"/>
          <w:szCs w:val="20"/>
          <w:lang w:val="en-GB" w:eastAsia="en-US"/>
        </w:rPr>
        <w:t xml:space="preserve">sufficiently often </w:t>
      </w:r>
      <w:r w:rsidRPr="2B9D344E">
        <w:rPr>
          <w:rFonts w:ascii="Times" w:eastAsia="Batang" w:hAnsi="Times"/>
          <w:sz w:val="20"/>
          <w:szCs w:val="20"/>
          <w:lang w:val="en-GB" w:eastAsia="en-US"/>
        </w:rPr>
        <w:t xml:space="preserve">to avoid </w:t>
      </w:r>
      <w:r w:rsidR="000027DE" w:rsidRPr="2B9D344E">
        <w:rPr>
          <w:rFonts w:ascii="Times" w:eastAsia="Batang" w:hAnsi="Times"/>
          <w:sz w:val="20"/>
          <w:szCs w:val="20"/>
          <w:lang w:val="en-GB" w:eastAsia="en-US"/>
        </w:rPr>
        <w:t xml:space="preserve">timing </w:t>
      </w:r>
      <w:r w:rsidRPr="2B9D344E">
        <w:rPr>
          <w:rFonts w:ascii="Times" w:eastAsia="Batang" w:hAnsi="Times"/>
          <w:sz w:val="20"/>
          <w:szCs w:val="20"/>
          <w:lang w:val="en-GB" w:eastAsia="en-US"/>
        </w:rPr>
        <w:t xml:space="preserve">drift and </w:t>
      </w:r>
      <w:r w:rsidR="000027DE" w:rsidRPr="2B9D344E">
        <w:rPr>
          <w:rFonts w:ascii="Times" w:eastAsia="Batang" w:hAnsi="Times"/>
          <w:sz w:val="20"/>
          <w:szCs w:val="20"/>
          <w:lang w:val="en-GB" w:eastAsia="en-US"/>
        </w:rPr>
        <w:t>loss of synchronization</w:t>
      </w:r>
      <w:r w:rsidR="46D11F0C" w:rsidRPr="2B9D344E">
        <w:rPr>
          <w:rFonts w:ascii="Times" w:eastAsia="Batang" w:hAnsi="Times"/>
          <w:sz w:val="20"/>
          <w:szCs w:val="20"/>
          <w:lang w:val="en-GB" w:eastAsia="en-US"/>
        </w:rPr>
        <w:t>.</w:t>
      </w:r>
    </w:p>
    <w:p w14:paraId="0CC0A39C" w14:textId="08A47CE2" w:rsidR="00CB0ACF" w:rsidRPr="00233248" w:rsidRDefault="00CB0ACF" w:rsidP="00233248">
      <w:pPr>
        <w:ind w:left="360"/>
        <w:rPr>
          <w:rFonts w:ascii="Times" w:eastAsia="Batang" w:hAnsi="Times"/>
        </w:rPr>
      </w:pPr>
    </w:p>
    <w:p w14:paraId="34021A43" w14:textId="4FB659B3" w:rsidR="00FF3EE5" w:rsidRPr="00CB0ACF" w:rsidRDefault="00FF3EE5" w:rsidP="001F201D">
      <w:pPr>
        <w:rPr>
          <w:rFonts w:ascii="Times" w:eastAsia="Batang" w:hAnsi="Times"/>
          <w:lang w:val="fi-FI"/>
        </w:rPr>
      </w:pPr>
    </w:p>
    <w:p w14:paraId="11E5C76F" w14:textId="11F0A83A" w:rsidR="005429F3" w:rsidRDefault="0026490E" w:rsidP="005429F3">
      <w:pPr>
        <w:keepNext/>
      </w:pPr>
      <w:r w:rsidRPr="0026490E">
        <w:t xml:space="preserve"> </w:t>
      </w:r>
      <w:r>
        <w:object w:dxaOrig="6480" w:dyaOrig="1161" w14:anchorId="6D38F3C0">
          <v:shape id="_x0000_i1026" type="#_x0000_t75" style="width:483pt;height:86.4pt" o:ole="">
            <v:imagedata r:id="rId10" o:title=""/>
          </v:shape>
          <o:OLEObject Type="Embed" ProgID="Visio.Drawing.15" ShapeID="_x0000_i1026" DrawAspect="Content" ObjectID="_1729328368" r:id="rId11"/>
        </w:object>
      </w:r>
    </w:p>
    <w:p w14:paraId="219C0E4F" w14:textId="791506CF" w:rsidR="00FF3EE5" w:rsidRDefault="005429F3" w:rsidP="00233248">
      <w:pPr>
        <w:pStyle w:val="Caption"/>
        <w:jc w:val="center"/>
        <w:rPr>
          <w:rFonts w:ascii="Times" w:eastAsia="Batang" w:hAnsi="Time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 w:rsidR="009D10B8">
        <w:t xml:space="preserve"> Illustration of the Het</w:t>
      </w:r>
      <w:r w:rsidR="007921EE">
        <w:t>e</w:t>
      </w:r>
      <w:r w:rsidR="009D10B8">
        <w:t>rodyne receiver architecture with IF Envelope detection</w:t>
      </w:r>
    </w:p>
    <w:p w14:paraId="03231D37" w14:textId="6BF6E0A5" w:rsidR="00B41934" w:rsidRPr="00233248" w:rsidRDefault="00A76B35" w:rsidP="00233248">
      <w:pPr>
        <w:ind w:left="1701" w:hanging="1701"/>
        <w:rPr>
          <w:rFonts w:ascii="Times" w:eastAsia="Batang" w:hAnsi="Times"/>
          <w:b/>
          <w:bCs/>
        </w:rPr>
      </w:pPr>
      <w:r w:rsidRPr="00233248">
        <w:rPr>
          <w:rFonts w:ascii="Times" w:eastAsia="Batang" w:hAnsi="Times"/>
          <w:b/>
          <w:bCs/>
        </w:rPr>
        <w:t xml:space="preserve">Observation </w:t>
      </w:r>
      <w:r w:rsidR="00233248">
        <w:rPr>
          <w:rFonts w:ascii="Times" w:eastAsia="Batang" w:hAnsi="Times"/>
          <w:b/>
          <w:bCs/>
        </w:rPr>
        <w:t>4</w:t>
      </w:r>
      <w:r w:rsidRPr="00233248">
        <w:rPr>
          <w:rFonts w:ascii="Times" w:eastAsia="Batang" w:hAnsi="Times"/>
          <w:b/>
          <w:bCs/>
        </w:rPr>
        <w:t xml:space="preserve">: </w:t>
      </w:r>
      <w:r w:rsidR="007B450F" w:rsidRPr="00233248">
        <w:rPr>
          <w:rFonts w:ascii="Times" w:eastAsia="Batang" w:hAnsi="Times"/>
          <w:b/>
          <w:bCs/>
        </w:rPr>
        <w:t xml:space="preserve">   The Het</w:t>
      </w:r>
      <w:r w:rsidR="007921EE">
        <w:rPr>
          <w:rFonts w:ascii="Times" w:eastAsia="Batang" w:hAnsi="Times"/>
          <w:b/>
          <w:bCs/>
        </w:rPr>
        <w:t>e</w:t>
      </w:r>
      <w:r w:rsidR="007B450F" w:rsidRPr="00233248">
        <w:rPr>
          <w:rFonts w:ascii="Times" w:eastAsia="Batang" w:hAnsi="Times"/>
          <w:b/>
          <w:bCs/>
        </w:rPr>
        <w:t xml:space="preserve">rodyne receiver based architecture </w:t>
      </w:r>
      <w:r w:rsidR="00142777" w:rsidRPr="00233248">
        <w:rPr>
          <w:rFonts w:ascii="Times" w:eastAsia="Batang" w:hAnsi="Times"/>
          <w:b/>
          <w:bCs/>
        </w:rPr>
        <w:t xml:space="preserve">can most easily support LP-WUS being configured </w:t>
      </w:r>
      <w:r w:rsidR="00E30E66" w:rsidRPr="00233248">
        <w:rPr>
          <w:rFonts w:ascii="Times" w:eastAsia="Batang" w:hAnsi="Times"/>
          <w:b/>
          <w:bCs/>
        </w:rPr>
        <w:t>on</w:t>
      </w:r>
      <w:r w:rsidR="00142777" w:rsidRPr="00233248">
        <w:rPr>
          <w:rFonts w:ascii="Times" w:eastAsia="Batang" w:hAnsi="Times"/>
          <w:b/>
          <w:bCs/>
        </w:rPr>
        <w:t xml:space="preserve"> different carriers and </w:t>
      </w:r>
      <w:r w:rsidR="00E30E66" w:rsidRPr="00233248">
        <w:rPr>
          <w:rFonts w:ascii="Times" w:eastAsia="Batang" w:hAnsi="Times"/>
          <w:b/>
          <w:bCs/>
        </w:rPr>
        <w:t xml:space="preserve">in different </w:t>
      </w:r>
      <w:r w:rsidR="002C3994" w:rsidRPr="00233248">
        <w:rPr>
          <w:rFonts w:ascii="Times" w:eastAsia="Batang" w:hAnsi="Times"/>
          <w:b/>
          <w:bCs/>
        </w:rPr>
        <w:t xml:space="preserve">positions within </w:t>
      </w:r>
      <w:r w:rsidR="00B741CD" w:rsidRPr="00233248">
        <w:rPr>
          <w:rFonts w:ascii="Times" w:eastAsia="Batang" w:hAnsi="Times"/>
          <w:b/>
          <w:bCs/>
        </w:rPr>
        <w:t>a carrier.</w:t>
      </w:r>
    </w:p>
    <w:p w14:paraId="29D6BAEE" w14:textId="482C19D0" w:rsidR="007B450F" w:rsidRPr="00233248" w:rsidRDefault="007B450F" w:rsidP="00233248">
      <w:pPr>
        <w:ind w:left="1701" w:hanging="1701"/>
        <w:rPr>
          <w:rFonts w:ascii="Times" w:eastAsia="Batang" w:hAnsi="Times"/>
          <w:b/>
          <w:bCs/>
        </w:rPr>
      </w:pPr>
      <w:r w:rsidRPr="00233248">
        <w:rPr>
          <w:rFonts w:ascii="Times" w:eastAsia="Batang" w:hAnsi="Times"/>
          <w:b/>
          <w:bCs/>
        </w:rPr>
        <w:lastRenderedPageBreak/>
        <w:t xml:space="preserve">Observation </w:t>
      </w:r>
      <w:r w:rsidR="00233248">
        <w:rPr>
          <w:rFonts w:ascii="Times" w:eastAsia="Batang" w:hAnsi="Times"/>
          <w:b/>
          <w:bCs/>
        </w:rPr>
        <w:t>5</w:t>
      </w:r>
      <w:r w:rsidRPr="00233248">
        <w:rPr>
          <w:rFonts w:ascii="Times" w:eastAsia="Batang" w:hAnsi="Times"/>
          <w:b/>
          <w:bCs/>
        </w:rPr>
        <w:t xml:space="preserve">: </w:t>
      </w:r>
      <w:r w:rsidR="00B741CD" w:rsidRPr="00233248">
        <w:rPr>
          <w:rFonts w:ascii="Times" w:eastAsia="Batang" w:hAnsi="Times"/>
          <w:b/>
          <w:bCs/>
        </w:rPr>
        <w:t xml:space="preserve">   The </w:t>
      </w:r>
      <w:r w:rsidR="00B741CD" w:rsidRPr="03BAC6D3">
        <w:rPr>
          <w:rFonts w:ascii="Times" w:eastAsia="Batang" w:hAnsi="Times"/>
          <w:b/>
          <w:bCs/>
        </w:rPr>
        <w:t>Het</w:t>
      </w:r>
      <w:r w:rsidR="2690D366" w:rsidRPr="03BAC6D3">
        <w:rPr>
          <w:rFonts w:ascii="Times" w:eastAsia="Batang" w:hAnsi="Times"/>
          <w:b/>
          <w:bCs/>
        </w:rPr>
        <w:t>e</w:t>
      </w:r>
      <w:r w:rsidR="00B741CD" w:rsidRPr="03BAC6D3">
        <w:rPr>
          <w:rFonts w:ascii="Times" w:eastAsia="Batang" w:hAnsi="Times"/>
          <w:b/>
          <w:bCs/>
        </w:rPr>
        <w:t>rodyne</w:t>
      </w:r>
      <w:r w:rsidR="00B741CD" w:rsidRPr="00233248">
        <w:rPr>
          <w:rFonts w:ascii="Times" w:eastAsia="Batang" w:hAnsi="Times"/>
          <w:b/>
          <w:bCs/>
        </w:rPr>
        <w:t xml:space="preserve"> receiver based architecture</w:t>
      </w:r>
      <w:r w:rsidR="00BD37CF" w:rsidRPr="00233248">
        <w:rPr>
          <w:rFonts w:ascii="Times" w:eastAsia="Batang" w:hAnsi="Times"/>
          <w:b/>
          <w:bCs/>
        </w:rPr>
        <w:t xml:space="preserve"> </w:t>
      </w:r>
      <w:r w:rsidR="00643C6D" w:rsidRPr="00233248">
        <w:rPr>
          <w:rFonts w:ascii="Times" w:eastAsia="Batang" w:hAnsi="Times"/>
          <w:b/>
          <w:bCs/>
        </w:rPr>
        <w:t xml:space="preserve">can </w:t>
      </w:r>
      <w:r w:rsidR="001A469D" w:rsidRPr="00233248">
        <w:rPr>
          <w:rFonts w:ascii="Times" w:eastAsia="Batang" w:hAnsi="Times"/>
          <w:b/>
          <w:bCs/>
        </w:rPr>
        <w:t>most easily reuse elements of the main radio architecture.</w:t>
      </w:r>
    </w:p>
    <w:p w14:paraId="307DA561" w14:textId="4F001656" w:rsidR="00880635" w:rsidRDefault="00880635" w:rsidP="00233248">
      <w:pPr>
        <w:ind w:left="1701" w:hanging="1701"/>
        <w:rPr>
          <w:rFonts w:ascii="Times" w:eastAsia="Batang" w:hAnsi="Times"/>
        </w:rPr>
      </w:pPr>
      <w:r w:rsidRPr="00233248">
        <w:rPr>
          <w:rFonts w:ascii="Times" w:eastAsia="Batang" w:hAnsi="Times"/>
          <w:b/>
          <w:bCs/>
        </w:rPr>
        <w:t xml:space="preserve">Observation </w:t>
      </w:r>
      <w:r w:rsidR="00233248">
        <w:rPr>
          <w:rFonts w:ascii="Times" w:eastAsia="Batang" w:hAnsi="Times"/>
          <w:b/>
          <w:bCs/>
        </w:rPr>
        <w:t>6</w:t>
      </w:r>
      <w:r w:rsidRPr="00233248">
        <w:rPr>
          <w:rFonts w:ascii="Times" w:eastAsia="Batang" w:hAnsi="Times"/>
          <w:b/>
          <w:bCs/>
        </w:rPr>
        <w:t xml:space="preserve">:    </w:t>
      </w:r>
      <w:r w:rsidR="0058249E" w:rsidRPr="00233248">
        <w:rPr>
          <w:rFonts w:ascii="Times" w:eastAsia="Batang" w:hAnsi="Times"/>
          <w:b/>
          <w:bCs/>
        </w:rPr>
        <w:t xml:space="preserve">To reduce the relatively higher power consumption of the </w:t>
      </w:r>
      <w:r w:rsidR="5B2E54E7" w:rsidRPr="03BAC6D3">
        <w:rPr>
          <w:rFonts w:ascii="Times" w:eastAsia="Batang" w:hAnsi="Times"/>
          <w:b/>
          <w:bCs/>
        </w:rPr>
        <w:t>Heterodyne</w:t>
      </w:r>
      <w:r w:rsidRPr="00233248">
        <w:rPr>
          <w:rFonts w:ascii="Times" w:eastAsia="Batang" w:hAnsi="Times"/>
          <w:b/>
          <w:bCs/>
        </w:rPr>
        <w:t xml:space="preserve"> </w:t>
      </w:r>
      <w:proofErr w:type="gramStart"/>
      <w:r w:rsidRPr="00233248">
        <w:rPr>
          <w:rFonts w:ascii="Times" w:eastAsia="Batang" w:hAnsi="Times"/>
          <w:b/>
          <w:bCs/>
        </w:rPr>
        <w:t>receiver based</w:t>
      </w:r>
      <w:proofErr w:type="gramEnd"/>
      <w:r w:rsidRPr="00233248">
        <w:rPr>
          <w:rFonts w:ascii="Times" w:eastAsia="Batang" w:hAnsi="Times"/>
          <w:b/>
          <w:bCs/>
        </w:rPr>
        <w:t xml:space="preserve"> architecture</w:t>
      </w:r>
      <w:r w:rsidR="009C182F">
        <w:rPr>
          <w:rFonts w:ascii="Times" w:eastAsia="Batang" w:hAnsi="Times"/>
          <w:b/>
          <w:bCs/>
        </w:rPr>
        <w:t>,</w:t>
      </w:r>
      <w:r w:rsidRPr="00233248">
        <w:rPr>
          <w:rFonts w:ascii="Times" w:eastAsia="Batang" w:hAnsi="Times"/>
          <w:b/>
          <w:bCs/>
        </w:rPr>
        <w:t xml:space="preserve"> </w:t>
      </w:r>
      <w:r w:rsidR="0058249E" w:rsidRPr="00233248">
        <w:rPr>
          <w:rFonts w:ascii="Times" w:eastAsia="Batang" w:hAnsi="Times"/>
          <w:b/>
          <w:bCs/>
        </w:rPr>
        <w:t xml:space="preserve">a duty cycle mode of operation </w:t>
      </w:r>
      <w:r w:rsidR="00823AA1" w:rsidRPr="00233248">
        <w:rPr>
          <w:rFonts w:ascii="Times" w:eastAsia="Batang" w:hAnsi="Times"/>
          <w:b/>
          <w:bCs/>
        </w:rPr>
        <w:t xml:space="preserve">is </w:t>
      </w:r>
      <w:r w:rsidR="00222AF5">
        <w:rPr>
          <w:rFonts w:ascii="Times" w:eastAsia="Batang" w:hAnsi="Times"/>
          <w:b/>
          <w:bCs/>
        </w:rPr>
        <w:t>beneficial,</w:t>
      </w:r>
      <w:r w:rsidR="00823AA1" w:rsidRPr="00233248">
        <w:rPr>
          <w:rFonts w:ascii="Times" w:eastAsia="Batang" w:hAnsi="Times"/>
          <w:b/>
          <w:bCs/>
        </w:rPr>
        <w:t xml:space="preserve"> </w:t>
      </w:r>
      <w:r w:rsidR="007921EE">
        <w:rPr>
          <w:rFonts w:ascii="Times" w:eastAsia="Batang" w:hAnsi="Times"/>
          <w:b/>
          <w:bCs/>
        </w:rPr>
        <w:t xml:space="preserve">for </w:t>
      </w:r>
      <w:r w:rsidR="00823AA1" w:rsidRPr="00233248">
        <w:rPr>
          <w:rFonts w:ascii="Times" w:eastAsia="Batang" w:hAnsi="Times"/>
          <w:b/>
          <w:bCs/>
        </w:rPr>
        <w:t xml:space="preserve">which </w:t>
      </w:r>
      <w:r w:rsidR="00AC007D" w:rsidRPr="00233248">
        <w:rPr>
          <w:rFonts w:ascii="Times" w:eastAsia="Batang" w:hAnsi="Times"/>
          <w:b/>
          <w:bCs/>
        </w:rPr>
        <w:t>methods to</w:t>
      </w:r>
      <w:r w:rsidR="00A1340D" w:rsidRPr="00233248">
        <w:rPr>
          <w:rFonts w:ascii="Times" w:eastAsia="Batang" w:hAnsi="Times"/>
          <w:b/>
          <w:bCs/>
        </w:rPr>
        <w:t xml:space="preserve"> maintain</w:t>
      </w:r>
      <w:r w:rsidR="0018777D" w:rsidRPr="00233248">
        <w:rPr>
          <w:rFonts w:ascii="Times" w:eastAsia="Batang" w:hAnsi="Times"/>
          <w:b/>
          <w:bCs/>
        </w:rPr>
        <w:t xml:space="preserve"> timing synchronisation</w:t>
      </w:r>
      <w:r w:rsidR="007921EE">
        <w:rPr>
          <w:rFonts w:ascii="Times" w:eastAsia="Batang" w:hAnsi="Times"/>
          <w:b/>
          <w:bCs/>
        </w:rPr>
        <w:t xml:space="preserve"> can be useful</w:t>
      </w:r>
      <w:r w:rsidR="0018777D" w:rsidRPr="00233248">
        <w:rPr>
          <w:rFonts w:ascii="Times" w:eastAsia="Batang" w:hAnsi="Times"/>
          <w:b/>
          <w:bCs/>
        </w:rPr>
        <w:t>.</w:t>
      </w:r>
    </w:p>
    <w:p w14:paraId="7B20946A" w14:textId="4E8B795F" w:rsidR="003764D8" w:rsidRPr="005D343D" w:rsidRDefault="003764D8" w:rsidP="003764D8">
      <w:pPr>
        <w:spacing w:after="0"/>
        <w:ind w:left="1701" w:hanging="1701"/>
        <w:jc w:val="both"/>
        <w:rPr>
          <w:b/>
          <w:bCs/>
        </w:rPr>
      </w:pPr>
      <w:r w:rsidRPr="00007F93">
        <w:rPr>
          <w:rFonts w:ascii="Times" w:eastAsia="Batang" w:hAnsi="Times"/>
          <w:b/>
          <w:bCs/>
        </w:rPr>
        <w:t xml:space="preserve">Proposal </w:t>
      </w:r>
      <w:r w:rsidR="00EA000B">
        <w:rPr>
          <w:rFonts w:ascii="Times" w:eastAsia="Batang" w:hAnsi="Times"/>
          <w:b/>
          <w:bCs/>
        </w:rPr>
        <w:t>5</w:t>
      </w:r>
      <w:r w:rsidRPr="00007F93">
        <w:rPr>
          <w:rFonts w:ascii="Times" w:eastAsia="Batang" w:hAnsi="Times"/>
          <w:b/>
          <w:bCs/>
        </w:rPr>
        <w:t xml:space="preserve">:       </w:t>
      </w:r>
      <w:r w:rsidRPr="003764D8">
        <w:rPr>
          <w:b/>
          <w:bCs/>
        </w:rPr>
        <w:t xml:space="preserve">The </w:t>
      </w:r>
      <w:r w:rsidRPr="005D343D">
        <w:rPr>
          <w:b/>
          <w:bCs/>
        </w:rPr>
        <w:t xml:space="preserve">evaluation of the design of the </w:t>
      </w:r>
      <w:r w:rsidR="005D343D">
        <w:rPr>
          <w:b/>
          <w:bCs/>
        </w:rPr>
        <w:t>Hetero</w:t>
      </w:r>
      <w:r w:rsidR="00504460">
        <w:rPr>
          <w:b/>
          <w:bCs/>
        </w:rPr>
        <w:t>dyne</w:t>
      </w:r>
      <w:r w:rsidRPr="005D343D">
        <w:rPr>
          <w:b/>
          <w:bCs/>
        </w:rPr>
        <w:t xml:space="preserve"> architecture,</w:t>
      </w:r>
      <w:r w:rsidRPr="00007F93">
        <w:rPr>
          <w:b/>
          <w:bCs/>
        </w:rPr>
        <w:t xml:space="preserve"> </w:t>
      </w:r>
      <w:r w:rsidRPr="003764D8">
        <w:rPr>
          <w:b/>
          <w:bCs/>
        </w:rPr>
        <w:t>consider</w:t>
      </w:r>
      <w:r w:rsidRPr="005D343D">
        <w:rPr>
          <w:b/>
          <w:bCs/>
        </w:rPr>
        <w:t xml:space="preserve">s: </w:t>
      </w:r>
    </w:p>
    <w:p w14:paraId="2BEA9421" w14:textId="35930050" w:rsidR="003764D8" w:rsidRPr="007B3436" w:rsidRDefault="00620AE1" w:rsidP="003764D8">
      <w:pPr>
        <w:pStyle w:val="ListParagraph"/>
        <w:numPr>
          <w:ilvl w:val="0"/>
          <w:numId w:val="25"/>
        </w:numPr>
        <w:ind w:left="2064"/>
        <w:jc w:val="both"/>
        <w:rPr>
          <w:b/>
          <w:bCs/>
        </w:rPr>
      </w:pPr>
      <w:proofErr w:type="spellStart"/>
      <w:r>
        <w:rPr>
          <w:b/>
          <w:bCs/>
          <w:sz w:val="20"/>
          <w:szCs w:val="20"/>
        </w:rPr>
        <w:t>The</w:t>
      </w:r>
      <w:proofErr w:type="spellEnd"/>
      <w:r>
        <w:rPr>
          <w:b/>
          <w:bCs/>
          <w:sz w:val="20"/>
          <w:szCs w:val="20"/>
        </w:rPr>
        <w:t xml:space="preserve"> </w:t>
      </w:r>
      <w:proofErr w:type="spellStart"/>
      <w:r>
        <w:rPr>
          <w:b/>
          <w:bCs/>
          <w:sz w:val="20"/>
          <w:szCs w:val="20"/>
        </w:rPr>
        <w:t>pros</w:t>
      </w:r>
      <w:proofErr w:type="spellEnd"/>
      <w:r>
        <w:rPr>
          <w:b/>
          <w:bCs/>
          <w:sz w:val="20"/>
          <w:szCs w:val="20"/>
        </w:rPr>
        <w:t xml:space="preserve"> and </w:t>
      </w:r>
      <w:proofErr w:type="spellStart"/>
      <w:r>
        <w:rPr>
          <w:b/>
          <w:bCs/>
          <w:sz w:val="20"/>
          <w:szCs w:val="20"/>
        </w:rPr>
        <w:t>cons</w:t>
      </w:r>
      <w:proofErr w:type="spellEnd"/>
      <w:r>
        <w:rPr>
          <w:b/>
          <w:bCs/>
          <w:sz w:val="20"/>
          <w:szCs w:val="20"/>
        </w:rPr>
        <w:t xml:space="preserve"> of </w:t>
      </w:r>
      <w:proofErr w:type="spellStart"/>
      <w:r>
        <w:rPr>
          <w:b/>
          <w:bCs/>
          <w:sz w:val="20"/>
          <w:szCs w:val="20"/>
        </w:rPr>
        <w:t>reusing</w:t>
      </w:r>
      <w:proofErr w:type="spellEnd"/>
      <w:r>
        <w:rPr>
          <w:b/>
          <w:bCs/>
          <w:sz w:val="20"/>
          <w:szCs w:val="20"/>
        </w:rPr>
        <w:t xml:space="preserve"> </w:t>
      </w:r>
      <w:proofErr w:type="spellStart"/>
      <w:r>
        <w:rPr>
          <w:b/>
          <w:bCs/>
          <w:sz w:val="20"/>
          <w:szCs w:val="20"/>
        </w:rPr>
        <w:t>elements</w:t>
      </w:r>
      <w:proofErr w:type="spellEnd"/>
      <w:r>
        <w:rPr>
          <w:b/>
          <w:bCs/>
          <w:sz w:val="20"/>
          <w:szCs w:val="20"/>
        </w:rPr>
        <w:t xml:space="preserve"> of </w:t>
      </w:r>
      <w:proofErr w:type="spellStart"/>
      <w:r>
        <w:rPr>
          <w:b/>
          <w:bCs/>
          <w:sz w:val="20"/>
          <w:szCs w:val="20"/>
        </w:rPr>
        <w:t>the</w:t>
      </w:r>
      <w:proofErr w:type="spellEnd"/>
      <w:r>
        <w:rPr>
          <w:b/>
          <w:bCs/>
          <w:sz w:val="20"/>
          <w:szCs w:val="20"/>
        </w:rPr>
        <w:t xml:space="preserve"> main radio</w:t>
      </w:r>
    </w:p>
    <w:p w14:paraId="29BC1AC3" w14:textId="645A3D36" w:rsidR="003764D8" w:rsidRPr="00620AE1" w:rsidRDefault="00620AE1" w:rsidP="003764D8">
      <w:pPr>
        <w:pStyle w:val="ListParagraph"/>
        <w:numPr>
          <w:ilvl w:val="0"/>
          <w:numId w:val="25"/>
        </w:numPr>
        <w:ind w:left="2064"/>
        <w:jc w:val="both"/>
        <w:rPr>
          <w:b/>
          <w:bCs/>
        </w:rPr>
      </w:pPr>
      <w:proofErr w:type="spellStart"/>
      <w:r>
        <w:rPr>
          <w:b/>
          <w:bCs/>
          <w:sz w:val="20"/>
          <w:szCs w:val="20"/>
        </w:rPr>
        <w:t>The</w:t>
      </w:r>
      <w:proofErr w:type="spellEnd"/>
      <w:r>
        <w:rPr>
          <w:b/>
          <w:bCs/>
          <w:sz w:val="20"/>
          <w:szCs w:val="20"/>
        </w:rPr>
        <w:t xml:space="preserve"> </w:t>
      </w:r>
      <w:proofErr w:type="spellStart"/>
      <w:r>
        <w:rPr>
          <w:b/>
          <w:bCs/>
          <w:sz w:val="20"/>
          <w:szCs w:val="20"/>
        </w:rPr>
        <w:t>cha</w:t>
      </w:r>
      <w:r w:rsidR="00896FB8">
        <w:rPr>
          <w:b/>
          <w:bCs/>
          <w:sz w:val="20"/>
          <w:szCs w:val="20"/>
        </w:rPr>
        <w:t>llenges</w:t>
      </w:r>
      <w:proofErr w:type="spellEnd"/>
      <w:r w:rsidR="00896FB8">
        <w:rPr>
          <w:b/>
          <w:bCs/>
          <w:sz w:val="20"/>
          <w:szCs w:val="20"/>
        </w:rPr>
        <w:t xml:space="preserve"> of </w:t>
      </w:r>
      <w:proofErr w:type="spellStart"/>
      <w:r w:rsidR="00896FB8">
        <w:rPr>
          <w:b/>
          <w:bCs/>
          <w:sz w:val="20"/>
          <w:szCs w:val="20"/>
        </w:rPr>
        <w:t>supporting</w:t>
      </w:r>
      <w:proofErr w:type="spellEnd"/>
      <w:r w:rsidR="00896FB8">
        <w:rPr>
          <w:b/>
          <w:bCs/>
          <w:sz w:val="20"/>
          <w:szCs w:val="20"/>
        </w:rPr>
        <w:t xml:space="preserve"> </w:t>
      </w:r>
      <w:proofErr w:type="spellStart"/>
      <w:r w:rsidR="00896FB8">
        <w:rPr>
          <w:b/>
          <w:bCs/>
          <w:sz w:val="20"/>
          <w:szCs w:val="20"/>
        </w:rPr>
        <w:t>duty</w:t>
      </w:r>
      <w:proofErr w:type="spellEnd"/>
      <w:r w:rsidR="00896FB8">
        <w:rPr>
          <w:b/>
          <w:bCs/>
          <w:sz w:val="20"/>
          <w:szCs w:val="20"/>
        </w:rPr>
        <w:t xml:space="preserve"> </w:t>
      </w:r>
      <w:proofErr w:type="spellStart"/>
      <w:r w:rsidR="00896FB8">
        <w:rPr>
          <w:b/>
          <w:bCs/>
          <w:sz w:val="20"/>
          <w:szCs w:val="20"/>
        </w:rPr>
        <w:t>cycle</w:t>
      </w:r>
      <w:proofErr w:type="spellEnd"/>
      <w:r w:rsidR="00896FB8">
        <w:rPr>
          <w:b/>
          <w:bCs/>
          <w:sz w:val="20"/>
          <w:szCs w:val="20"/>
        </w:rPr>
        <w:t xml:space="preserve"> </w:t>
      </w:r>
      <w:proofErr w:type="spellStart"/>
      <w:r w:rsidR="00896FB8">
        <w:rPr>
          <w:b/>
          <w:bCs/>
          <w:sz w:val="20"/>
          <w:szCs w:val="20"/>
        </w:rPr>
        <w:t>operation</w:t>
      </w:r>
      <w:proofErr w:type="spellEnd"/>
    </w:p>
    <w:p w14:paraId="4B627CFD" w14:textId="305B64C3" w:rsidR="00B41934" w:rsidRDefault="00B41934" w:rsidP="001F201D">
      <w:pPr>
        <w:rPr>
          <w:rFonts w:ascii="Times" w:eastAsia="Batang" w:hAnsi="Times"/>
        </w:rPr>
      </w:pPr>
    </w:p>
    <w:p w14:paraId="7262A847" w14:textId="28F0EC51" w:rsidR="00B41934" w:rsidRDefault="005D389D" w:rsidP="00B41934">
      <w:pPr>
        <w:pStyle w:val="Heading2"/>
      </w:pPr>
      <w:r>
        <w:t xml:space="preserve">Zero-IF </w:t>
      </w:r>
      <w:r w:rsidR="00B41934">
        <w:t xml:space="preserve">Receiver </w:t>
      </w:r>
      <w:r w:rsidR="00B41934" w:rsidRPr="00D02A20">
        <w:t>architecture</w:t>
      </w:r>
    </w:p>
    <w:p w14:paraId="46093D04" w14:textId="09383B2E" w:rsidR="00EE6E41" w:rsidRDefault="00EE6E41" w:rsidP="00EE6E41">
      <w:pPr>
        <w:rPr>
          <w:rFonts w:ascii="Times" w:eastAsia="Batang" w:hAnsi="Times"/>
        </w:rPr>
      </w:pPr>
      <w:r>
        <w:rPr>
          <w:rFonts w:ascii="Times" w:eastAsia="Batang" w:hAnsi="Times"/>
        </w:rPr>
        <w:t>The Zero-IF receiver architecture is also aimed for multi band usage. This architecture can have a high degree re-use of the NR</w:t>
      </w:r>
      <w:r w:rsidR="002F6917">
        <w:rPr>
          <w:rFonts w:ascii="Times" w:eastAsia="Batang" w:hAnsi="Times"/>
        </w:rPr>
        <w:t xml:space="preserve"> radio like</w:t>
      </w:r>
      <w:r>
        <w:rPr>
          <w:rFonts w:ascii="Times" w:eastAsia="Batang" w:hAnsi="Times"/>
        </w:rPr>
        <w:t xml:space="preserve"> frontend, antennas, LNA and op</w:t>
      </w:r>
      <w:r w:rsidR="006F558D">
        <w:rPr>
          <w:rFonts w:ascii="Times" w:eastAsia="Batang" w:hAnsi="Times"/>
        </w:rPr>
        <w:t>t</w:t>
      </w:r>
      <w:r>
        <w:rPr>
          <w:rFonts w:ascii="Times" w:eastAsia="Batang" w:hAnsi="Times"/>
        </w:rPr>
        <w:t>ional also the mixer.</w:t>
      </w:r>
    </w:p>
    <w:p w14:paraId="6B76A462" w14:textId="1D77E522" w:rsidR="00EE6E41" w:rsidRDefault="00111D15" w:rsidP="00EE6E41">
      <w:pPr>
        <w:rPr>
          <w:rFonts w:ascii="Times" w:eastAsia="Batang" w:hAnsi="Times"/>
        </w:rPr>
      </w:pPr>
      <w:r w:rsidRPr="00111D15">
        <w:rPr>
          <w:rFonts w:ascii="Times" w:eastAsia="Batang" w:hAnsi="Times"/>
        </w:rPr>
        <w:t>For further evaluation here, the following assumptions and observations for this receiver architecture are made:</w:t>
      </w:r>
    </w:p>
    <w:p w14:paraId="418D2CF3" w14:textId="2DCA3688" w:rsidR="00EE6E41" w:rsidRDefault="37245380" w:rsidP="00054691">
      <w:pPr>
        <w:pStyle w:val="ListParagraph"/>
        <w:numPr>
          <w:ilvl w:val="0"/>
          <w:numId w:val="14"/>
        </w:numPr>
        <w:rPr>
          <w:rFonts w:ascii="Times" w:eastAsia="Batang" w:hAnsi="Times"/>
          <w:sz w:val="20"/>
          <w:szCs w:val="20"/>
          <w:lang w:val="en-GB" w:eastAsia="en-US"/>
        </w:rPr>
      </w:pPr>
      <w:r w:rsidRPr="2B9D344E">
        <w:rPr>
          <w:rFonts w:ascii="Times" w:eastAsia="Batang" w:hAnsi="Times"/>
          <w:sz w:val="20"/>
          <w:szCs w:val="20"/>
          <w:lang w:val="en-GB" w:eastAsia="en-US"/>
        </w:rPr>
        <w:t xml:space="preserve">Modulation </w:t>
      </w:r>
      <w:r w:rsidR="00C00F40">
        <w:rPr>
          <w:rFonts w:ascii="Times" w:eastAsia="Batang" w:hAnsi="Times"/>
          <w:sz w:val="20"/>
          <w:szCs w:val="20"/>
          <w:lang w:val="en-GB" w:eastAsia="en-US"/>
        </w:rPr>
        <w:t xml:space="preserve">is </w:t>
      </w:r>
      <w:r w:rsidRPr="2B9D344E">
        <w:rPr>
          <w:rFonts w:ascii="Times" w:eastAsia="Batang" w:hAnsi="Times"/>
          <w:sz w:val="20"/>
          <w:szCs w:val="20"/>
          <w:lang w:val="en-GB" w:eastAsia="en-US"/>
        </w:rPr>
        <w:t>assumed to be Manchester encoded MC-OOK.</w:t>
      </w:r>
    </w:p>
    <w:p w14:paraId="335434B1" w14:textId="0E1BBD35" w:rsidR="00E66413" w:rsidRPr="00E66413" w:rsidRDefault="00E66413" w:rsidP="00E66413">
      <w:pPr>
        <w:pStyle w:val="ListParagraph"/>
        <w:numPr>
          <w:ilvl w:val="0"/>
          <w:numId w:val="14"/>
        </w:numPr>
        <w:rPr>
          <w:rFonts w:ascii="Times" w:eastAsia="Batang" w:hAnsi="Times"/>
          <w:sz w:val="20"/>
          <w:szCs w:val="20"/>
          <w:lang w:val="en-GB" w:eastAsia="en-US"/>
        </w:rPr>
      </w:pPr>
      <w:r w:rsidRPr="00E66413">
        <w:rPr>
          <w:rFonts w:ascii="Times" w:eastAsia="Batang" w:hAnsi="Times"/>
          <w:sz w:val="20"/>
          <w:szCs w:val="20"/>
          <w:lang w:val="en-GB" w:eastAsia="en-US"/>
        </w:rPr>
        <w:t>To support more than one band</w:t>
      </w:r>
      <w:r w:rsidR="00C136C1">
        <w:rPr>
          <w:rFonts w:ascii="Times" w:eastAsia="Batang" w:hAnsi="Times"/>
          <w:sz w:val="20"/>
          <w:szCs w:val="20"/>
          <w:lang w:val="en-GB" w:eastAsia="en-US"/>
        </w:rPr>
        <w:t>,</w:t>
      </w:r>
      <w:r w:rsidRPr="00E66413">
        <w:rPr>
          <w:rFonts w:ascii="Times" w:eastAsia="Batang" w:hAnsi="Times"/>
          <w:sz w:val="20"/>
          <w:szCs w:val="20"/>
          <w:lang w:val="en-GB" w:eastAsia="en-US"/>
        </w:rPr>
        <w:t xml:space="preserve"> the receiver </w:t>
      </w:r>
      <w:r w:rsidR="006F558D">
        <w:rPr>
          <w:rFonts w:ascii="Times" w:eastAsia="Batang" w:hAnsi="Times"/>
          <w:sz w:val="20"/>
          <w:szCs w:val="20"/>
          <w:lang w:val="en-GB" w:eastAsia="en-US"/>
        </w:rPr>
        <w:t>could</w:t>
      </w:r>
      <w:r w:rsidRPr="00E66413">
        <w:rPr>
          <w:rFonts w:ascii="Times" w:eastAsia="Batang" w:hAnsi="Times"/>
          <w:sz w:val="20"/>
          <w:szCs w:val="20"/>
          <w:lang w:val="en-GB" w:eastAsia="en-US"/>
        </w:rPr>
        <w:t xml:space="preserve"> use a wideband LNA </w:t>
      </w:r>
      <w:r w:rsidR="006F558D">
        <w:rPr>
          <w:rFonts w:ascii="Times" w:eastAsia="Batang" w:hAnsi="Times"/>
          <w:sz w:val="20"/>
          <w:szCs w:val="20"/>
          <w:lang w:val="en-GB" w:eastAsia="en-US"/>
        </w:rPr>
        <w:t>or more LNA supporting smaller frequency area</w:t>
      </w:r>
      <w:r w:rsidRPr="00E66413">
        <w:rPr>
          <w:rFonts w:ascii="Times" w:eastAsia="Batang" w:hAnsi="Times"/>
          <w:sz w:val="20"/>
          <w:szCs w:val="20"/>
          <w:lang w:val="en-GB" w:eastAsia="en-US"/>
        </w:rPr>
        <w:t xml:space="preserve">. </w:t>
      </w:r>
    </w:p>
    <w:p w14:paraId="7734F555" w14:textId="56F61F3F" w:rsidR="006F558D" w:rsidRPr="00E66413" w:rsidRDefault="006F558D" w:rsidP="00233248">
      <w:pPr>
        <w:pStyle w:val="ListParagraph"/>
        <w:numPr>
          <w:ilvl w:val="1"/>
          <w:numId w:val="14"/>
        </w:numPr>
        <w:rPr>
          <w:rFonts w:ascii="Times" w:eastAsia="Batang" w:hAnsi="Times"/>
          <w:sz w:val="20"/>
          <w:szCs w:val="20"/>
          <w:lang w:val="en-GB" w:eastAsia="en-US"/>
        </w:rPr>
      </w:pPr>
      <w:r>
        <w:rPr>
          <w:rFonts w:ascii="Times" w:eastAsia="Batang" w:hAnsi="Times"/>
          <w:sz w:val="20"/>
          <w:szCs w:val="20"/>
          <w:lang w:val="en-GB" w:eastAsia="en-US"/>
        </w:rPr>
        <w:t xml:space="preserve">The LF filter is expected to provide good suppression </w:t>
      </w:r>
      <w:proofErr w:type="spellStart"/>
      <w:r>
        <w:rPr>
          <w:rFonts w:ascii="Times" w:eastAsia="Batang" w:hAnsi="Times"/>
          <w:sz w:val="20"/>
          <w:szCs w:val="20"/>
          <w:lang w:val="en-GB" w:eastAsia="en-US"/>
        </w:rPr>
        <w:t>odf</w:t>
      </w:r>
      <w:proofErr w:type="spellEnd"/>
      <w:r>
        <w:rPr>
          <w:rFonts w:ascii="Times" w:eastAsia="Batang" w:hAnsi="Times"/>
          <w:sz w:val="20"/>
          <w:szCs w:val="20"/>
          <w:lang w:val="en-GB" w:eastAsia="en-US"/>
        </w:rPr>
        <w:t xml:space="preserve"> the NR OFDM signal within the same band as the WUS.</w:t>
      </w:r>
    </w:p>
    <w:p w14:paraId="10AB9296" w14:textId="77777777" w:rsidR="00E66413" w:rsidRPr="00E66413" w:rsidRDefault="4B30D4CF" w:rsidP="00233248">
      <w:pPr>
        <w:pStyle w:val="ListParagraph"/>
        <w:numPr>
          <w:ilvl w:val="1"/>
          <w:numId w:val="14"/>
        </w:numPr>
        <w:rPr>
          <w:rFonts w:ascii="Times" w:eastAsia="Batang" w:hAnsi="Times"/>
          <w:sz w:val="20"/>
          <w:szCs w:val="20"/>
          <w:lang w:val="en-GB" w:eastAsia="en-US"/>
        </w:rPr>
      </w:pPr>
      <w:r w:rsidRPr="2B9D344E">
        <w:rPr>
          <w:rFonts w:ascii="Times" w:eastAsia="Batang" w:hAnsi="Times"/>
          <w:sz w:val="20"/>
          <w:szCs w:val="20"/>
          <w:lang w:val="en-GB" w:eastAsia="en-US"/>
        </w:rPr>
        <w:t xml:space="preserve">The required gain of the LNA can be determined when the evaluation of the required SNR, bandwidth, mobility and selectivity have been completed.  </w:t>
      </w:r>
    </w:p>
    <w:p w14:paraId="7638C619" w14:textId="0549A7DF" w:rsidR="00EE6E41" w:rsidRDefault="37245380" w:rsidP="00054691">
      <w:pPr>
        <w:pStyle w:val="ListParagraph"/>
        <w:numPr>
          <w:ilvl w:val="0"/>
          <w:numId w:val="14"/>
        </w:numPr>
        <w:rPr>
          <w:rFonts w:ascii="Times" w:eastAsia="Batang" w:hAnsi="Times"/>
          <w:sz w:val="20"/>
          <w:szCs w:val="20"/>
          <w:lang w:val="en-GB" w:eastAsia="en-US"/>
        </w:rPr>
      </w:pPr>
      <w:r w:rsidRPr="2B9D344E">
        <w:rPr>
          <w:rFonts w:ascii="Times" w:eastAsia="Batang" w:hAnsi="Times"/>
          <w:sz w:val="20"/>
          <w:szCs w:val="20"/>
          <w:lang w:val="en-GB" w:eastAsia="en-US"/>
        </w:rPr>
        <w:t xml:space="preserve">The ADC is expected to be </w:t>
      </w:r>
      <w:r w:rsidR="00750BE3">
        <w:rPr>
          <w:rFonts w:ascii="Times" w:eastAsia="Batang" w:hAnsi="Times"/>
          <w:sz w:val="20"/>
          <w:szCs w:val="20"/>
          <w:lang w:val="en-GB" w:eastAsia="en-US"/>
        </w:rPr>
        <w:t xml:space="preserve">at least </w:t>
      </w:r>
      <w:r w:rsidRPr="2B9D344E">
        <w:rPr>
          <w:rFonts w:ascii="Times" w:eastAsia="Batang" w:hAnsi="Times"/>
          <w:sz w:val="20"/>
          <w:szCs w:val="20"/>
          <w:lang w:val="en-GB" w:eastAsia="en-US"/>
        </w:rPr>
        <w:t>1 bit ADC</w:t>
      </w:r>
      <w:r w:rsidR="006F558D">
        <w:rPr>
          <w:rFonts w:ascii="Times" w:eastAsia="Batang" w:hAnsi="Times"/>
          <w:sz w:val="20"/>
          <w:szCs w:val="20"/>
          <w:lang w:val="en-GB" w:eastAsia="en-US"/>
        </w:rPr>
        <w:t>.</w:t>
      </w:r>
      <w:r w:rsidRPr="2B9D344E">
        <w:rPr>
          <w:rFonts w:ascii="Times" w:eastAsia="Batang" w:hAnsi="Times"/>
          <w:sz w:val="20"/>
          <w:szCs w:val="20"/>
          <w:lang w:val="en-GB" w:eastAsia="en-US"/>
        </w:rPr>
        <w:t xml:space="preserve"> </w:t>
      </w:r>
    </w:p>
    <w:p w14:paraId="7453C48F" w14:textId="27494FBA" w:rsidR="00EE6E41" w:rsidRDefault="37245380" w:rsidP="00054691">
      <w:pPr>
        <w:pStyle w:val="ListParagraph"/>
        <w:numPr>
          <w:ilvl w:val="0"/>
          <w:numId w:val="14"/>
        </w:numPr>
        <w:rPr>
          <w:rFonts w:ascii="Times" w:eastAsia="Batang" w:hAnsi="Times"/>
          <w:sz w:val="20"/>
          <w:szCs w:val="20"/>
          <w:lang w:val="en-GB" w:eastAsia="en-US"/>
        </w:rPr>
      </w:pPr>
      <w:r w:rsidRPr="2B9D344E">
        <w:rPr>
          <w:rFonts w:ascii="Times" w:eastAsia="Batang" w:hAnsi="Times"/>
          <w:sz w:val="20"/>
          <w:szCs w:val="20"/>
          <w:lang w:val="en-GB" w:eastAsia="en-US"/>
        </w:rPr>
        <w:t xml:space="preserve">The WUS is assumed to have flexible location within a carrier. </w:t>
      </w:r>
    </w:p>
    <w:p w14:paraId="78903BED" w14:textId="6B5D01E6" w:rsidR="00750BE3" w:rsidRDefault="00750BE3" w:rsidP="00007F93">
      <w:pPr>
        <w:pStyle w:val="ListParagraph"/>
        <w:numPr>
          <w:ilvl w:val="1"/>
          <w:numId w:val="14"/>
        </w:numPr>
        <w:rPr>
          <w:rFonts w:ascii="Times" w:eastAsia="Batang" w:hAnsi="Times"/>
          <w:sz w:val="20"/>
          <w:szCs w:val="20"/>
          <w:lang w:val="en-GB" w:eastAsia="en-US"/>
        </w:rPr>
      </w:pPr>
      <w:r w:rsidRPr="2B9D344E">
        <w:rPr>
          <w:rFonts w:ascii="Times" w:eastAsia="Batang" w:hAnsi="Times"/>
          <w:sz w:val="20"/>
          <w:szCs w:val="20"/>
          <w:lang w:val="en-GB" w:eastAsia="en-US"/>
        </w:rPr>
        <w:t>The degree of flexibility within a carrier is open for investigation.</w:t>
      </w:r>
    </w:p>
    <w:p w14:paraId="4CA894BD" w14:textId="561B6C3A" w:rsidR="00EE6E41" w:rsidRPr="00CB0ACF" w:rsidRDefault="37245380" w:rsidP="00054691">
      <w:pPr>
        <w:pStyle w:val="ListParagraph"/>
        <w:numPr>
          <w:ilvl w:val="0"/>
          <w:numId w:val="14"/>
        </w:numPr>
        <w:rPr>
          <w:rFonts w:ascii="Times" w:eastAsia="Batang" w:hAnsi="Times"/>
        </w:rPr>
      </w:pPr>
      <w:r w:rsidRPr="2B9D344E">
        <w:rPr>
          <w:rFonts w:ascii="Times" w:eastAsia="Batang" w:hAnsi="Times"/>
          <w:sz w:val="20"/>
          <w:szCs w:val="20"/>
          <w:lang w:val="en-GB" w:eastAsia="en-US"/>
        </w:rPr>
        <w:t xml:space="preserve">As the bandwidth of the WUS signal is expected to be scaled </w:t>
      </w:r>
      <w:r w:rsidR="7BE56192" w:rsidRPr="03BAC6D3">
        <w:rPr>
          <w:rFonts w:ascii="Times" w:eastAsia="Batang" w:hAnsi="Times"/>
          <w:sz w:val="20"/>
          <w:szCs w:val="20"/>
          <w:lang w:val="en-GB" w:eastAsia="en-US"/>
        </w:rPr>
        <w:t>according to</w:t>
      </w:r>
      <w:r w:rsidRPr="2B9D344E">
        <w:rPr>
          <w:rFonts w:ascii="Times" w:eastAsia="Batang" w:hAnsi="Times"/>
          <w:sz w:val="20"/>
          <w:szCs w:val="20"/>
          <w:lang w:val="en-GB" w:eastAsia="en-US"/>
        </w:rPr>
        <w:t xml:space="preserve"> the sub carrier spacing the LP filter </w:t>
      </w:r>
      <w:r w:rsidR="00BA1696">
        <w:rPr>
          <w:rFonts w:ascii="Times" w:eastAsia="Batang" w:hAnsi="Times"/>
          <w:sz w:val="20"/>
          <w:szCs w:val="20"/>
          <w:lang w:val="en-GB" w:eastAsia="en-US"/>
        </w:rPr>
        <w:t>will most likely</w:t>
      </w:r>
      <w:r w:rsidR="00232432">
        <w:rPr>
          <w:rFonts w:ascii="Times" w:eastAsia="Batang" w:hAnsi="Times"/>
          <w:sz w:val="20"/>
          <w:szCs w:val="20"/>
          <w:lang w:val="en-GB" w:eastAsia="en-US"/>
        </w:rPr>
        <w:t xml:space="preserve"> be required</w:t>
      </w:r>
      <w:r w:rsidR="00BA1696" w:rsidRPr="2B9D344E">
        <w:rPr>
          <w:rFonts w:ascii="Times" w:eastAsia="Batang" w:hAnsi="Times"/>
          <w:sz w:val="20"/>
          <w:szCs w:val="20"/>
          <w:lang w:val="en-GB" w:eastAsia="en-US"/>
        </w:rPr>
        <w:t xml:space="preserve"> </w:t>
      </w:r>
      <w:r w:rsidRPr="2B9D344E">
        <w:rPr>
          <w:rFonts w:ascii="Times" w:eastAsia="Batang" w:hAnsi="Times"/>
          <w:sz w:val="20"/>
          <w:szCs w:val="20"/>
          <w:lang w:val="en-GB" w:eastAsia="en-US"/>
        </w:rPr>
        <w:t>to have different cut off frequencies</w:t>
      </w:r>
      <w:r w:rsidR="00262598">
        <w:rPr>
          <w:rFonts w:ascii="Times" w:eastAsia="Batang" w:hAnsi="Times"/>
          <w:sz w:val="20"/>
          <w:szCs w:val="20"/>
          <w:lang w:val="en-GB" w:eastAsia="en-US"/>
        </w:rPr>
        <w:t>,</w:t>
      </w:r>
      <w:r w:rsidR="00BA1696">
        <w:rPr>
          <w:rFonts w:ascii="Times" w:eastAsia="Batang" w:hAnsi="Times"/>
          <w:sz w:val="20"/>
          <w:szCs w:val="20"/>
          <w:lang w:val="en-GB" w:eastAsia="en-US"/>
        </w:rPr>
        <w:t xml:space="preserve"> </w:t>
      </w:r>
      <w:proofErr w:type="gramStart"/>
      <w:r w:rsidR="00BA1696">
        <w:rPr>
          <w:rFonts w:ascii="Times" w:eastAsia="Batang" w:hAnsi="Times"/>
          <w:sz w:val="20"/>
          <w:szCs w:val="20"/>
          <w:lang w:val="en-GB" w:eastAsia="en-US"/>
        </w:rPr>
        <w:t>e.g.</w:t>
      </w:r>
      <w:proofErr w:type="gramEnd"/>
      <w:r w:rsidRPr="2B9D344E">
        <w:rPr>
          <w:rFonts w:ascii="Times" w:eastAsia="Batang" w:hAnsi="Times"/>
          <w:sz w:val="20"/>
          <w:szCs w:val="20"/>
          <w:lang w:val="en-GB" w:eastAsia="en-US"/>
        </w:rPr>
        <w:t xml:space="preserve"> one configuration for each sub-band spacing configuration. </w:t>
      </w:r>
    </w:p>
    <w:p w14:paraId="7A5EFAFC" w14:textId="4C8E3B35" w:rsidR="00EE6E41" w:rsidRPr="00EE6E41" w:rsidRDefault="37245380" w:rsidP="00054691">
      <w:pPr>
        <w:pStyle w:val="ListParagraph"/>
        <w:numPr>
          <w:ilvl w:val="0"/>
          <w:numId w:val="14"/>
        </w:numPr>
        <w:rPr>
          <w:rFonts w:ascii="Times" w:eastAsia="Batang" w:hAnsi="Times"/>
        </w:rPr>
      </w:pPr>
      <w:r w:rsidRPr="2B9D344E">
        <w:rPr>
          <w:rFonts w:ascii="Times" w:eastAsia="Batang" w:hAnsi="Times"/>
          <w:sz w:val="20"/>
          <w:szCs w:val="20"/>
          <w:lang w:val="en-GB" w:eastAsia="en-US"/>
        </w:rPr>
        <w:t>To minimize the current consumption the rece</w:t>
      </w:r>
      <w:r w:rsidR="11990F71" w:rsidRPr="2B9D344E">
        <w:rPr>
          <w:rFonts w:ascii="Times" w:eastAsia="Batang" w:hAnsi="Times"/>
          <w:sz w:val="20"/>
          <w:szCs w:val="20"/>
          <w:lang w:val="en-GB" w:eastAsia="en-US"/>
        </w:rPr>
        <w:t>i</w:t>
      </w:r>
      <w:r w:rsidRPr="2B9D344E">
        <w:rPr>
          <w:rFonts w:ascii="Times" w:eastAsia="Batang" w:hAnsi="Times"/>
          <w:sz w:val="20"/>
          <w:szCs w:val="20"/>
          <w:lang w:val="en-GB" w:eastAsia="en-US"/>
        </w:rPr>
        <w:t xml:space="preserve">ver should be enabled in duty cycle as the WUS signal. </w:t>
      </w:r>
    </w:p>
    <w:p w14:paraId="0FDFE2E8" w14:textId="7513CB67" w:rsidR="00EE6E41" w:rsidRPr="00EE6E41" w:rsidRDefault="37245380" w:rsidP="00054691">
      <w:pPr>
        <w:pStyle w:val="ListParagraph"/>
        <w:numPr>
          <w:ilvl w:val="0"/>
          <w:numId w:val="14"/>
        </w:numPr>
        <w:rPr>
          <w:rFonts w:ascii="Times" w:eastAsia="Batang" w:hAnsi="Times"/>
        </w:rPr>
      </w:pPr>
      <w:r w:rsidRPr="2B9D344E">
        <w:rPr>
          <w:rFonts w:ascii="Times" w:eastAsia="Batang" w:hAnsi="Times"/>
          <w:sz w:val="20"/>
          <w:szCs w:val="20"/>
          <w:lang w:val="en-GB" w:eastAsia="en-US"/>
        </w:rPr>
        <w:t xml:space="preserve">The reference clock for the receiver </w:t>
      </w:r>
      <w:r w:rsidR="5AF71438" w:rsidRPr="2B9D344E">
        <w:rPr>
          <w:rFonts w:ascii="Times" w:eastAsia="Batang" w:hAnsi="Times"/>
          <w:sz w:val="20"/>
          <w:szCs w:val="20"/>
          <w:lang w:val="en-GB" w:eastAsia="en-US"/>
        </w:rPr>
        <w:t>could</w:t>
      </w:r>
      <w:r w:rsidRPr="2B9D344E">
        <w:rPr>
          <w:rFonts w:ascii="Times" w:eastAsia="Batang" w:hAnsi="Times"/>
          <w:sz w:val="20"/>
          <w:szCs w:val="20"/>
          <w:lang w:val="en-GB" w:eastAsia="en-US"/>
        </w:rPr>
        <w:t xml:space="preserve"> be a low precision clock with an accuracy of +/-50ppm. </w:t>
      </w:r>
      <w:r w:rsidR="00B048A1">
        <w:rPr>
          <w:rFonts w:ascii="Times" w:eastAsia="Batang" w:hAnsi="Times"/>
          <w:sz w:val="20"/>
          <w:szCs w:val="20"/>
          <w:lang w:val="en-GB" w:eastAsia="en-US"/>
        </w:rPr>
        <w:t>(</w:t>
      </w:r>
      <w:r w:rsidRPr="2B9D344E">
        <w:rPr>
          <w:rFonts w:ascii="Times" w:eastAsia="Batang" w:hAnsi="Times"/>
          <w:sz w:val="20"/>
          <w:szCs w:val="20"/>
          <w:lang w:val="en-GB" w:eastAsia="en-US"/>
        </w:rPr>
        <w:t>Typical spec for the RTC 32KHz reference clock</w:t>
      </w:r>
      <w:r w:rsidR="005E277F">
        <w:rPr>
          <w:rFonts w:ascii="Times" w:eastAsia="Batang" w:hAnsi="Times"/>
          <w:sz w:val="20"/>
          <w:szCs w:val="20"/>
          <w:lang w:val="en-GB" w:eastAsia="en-US"/>
        </w:rPr>
        <w:t>)</w:t>
      </w:r>
      <w:r w:rsidRPr="2B9D344E">
        <w:rPr>
          <w:rFonts w:ascii="Times" w:eastAsia="Batang" w:hAnsi="Times"/>
          <w:sz w:val="20"/>
          <w:szCs w:val="20"/>
          <w:lang w:val="en-GB" w:eastAsia="en-US"/>
        </w:rPr>
        <w:t xml:space="preserve">. </w:t>
      </w:r>
      <w:r w:rsidR="005E277F">
        <w:rPr>
          <w:rFonts w:ascii="Times" w:eastAsia="Batang" w:hAnsi="Times"/>
          <w:sz w:val="20"/>
          <w:szCs w:val="20"/>
          <w:lang w:val="en-GB" w:eastAsia="en-US"/>
        </w:rPr>
        <w:t>To derive the required maximum accuracy of the reference clock – the guard band, and the required suppression of NR OFDM signal need to be defined.</w:t>
      </w:r>
    </w:p>
    <w:p w14:paraId="3FEFCA38" w14:textId="6117EA70" w:rsidR="00EE6E41" w:rsidRDefault="00EE6E41" w:rsidP="00EE6E41">
      <w:pPr>
        <w:rPr>
          <w:rFonts w:ascii="Times" w:eastAsia="Batang" w:hAnsi="Times"/>
        </w:rPr>
      </w:pPr>
    </w:p>
    <w:p w14:paraId="6D89BB27" w14:textId="77777777" w:rsidR="00EE6E41" w:rsidRPr="00EE6E41" w:rsidRDefault="00EE6E41" w:rsidP="00EE6E41">
      <w:pPr>
        <w:rPr>
          <w:rFonts w:ascii="Times" w:eastAsia="Batang" w:hAnsi="Times"/>
        </w:rPr>
      </w:pPr>
    </w:p>
    <w:p w14:paraId="37C7B7FE" w14:textId="427B970D" w:rsidR="005429F3" w:rsidRDefault="006C5DEC" w:rsidP="00233248">
      <w:pPr>
        <w:keepNext/>
        <w:jc w:val="center"/>
      </w:pPr>
      <w:r w:rsidRPr="006C5DEC">
        <w:t xml:space="preserve"> </w:t>
      </w:r>
      <w:r w:rsidR="0026490E" w:rsidRPr="0026490E">
        <w:t xml:space="preserve"> </w:t>
      </w:r>
      <w:r w:rsidR="0026490E">
        <w:object w:dxaOrig="5070" w:dyaOrig="1161" w14:anchorId="3397A952">
          <v:shape id="_x0000_i1027" type="#_x0000_t75" style="width:421.8pt;height:96pt" o:ole="">
            <v:imagedata r:id="rId12" o:title=""/>
          </v:shape>
          <o:OLEObject Type="Embed" ProgID="Visio.Drawing.15" ShapeID="_x0000_i1027" DrawAspect="Content" ObjectID="_1729328369" r:id="rId13"/>
        </w:object>
      </w:r>
    </w:p>
    <w:p w14:paraId="2FBC6E05" w14:textId="139FFCBD" w:rsidR="00B41934" w:rsidRDefault="005429F3" w:rsidP="00233248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 w:rsidR="00EE6E41">
        <w:t xml:space="preserve"> Illustration of the Zero-if receiver architecture</w:t>
      </w:r>
    </w:p>
    <w:p w14:paraId="587114FE" w14:textId="158A7D02" w:rsidR="005429F3" w:rsidRDefault="003A1980" w:rsidP="007E2719">
      <w:pPr>
        <w:ind w:left="1701" w:hanging="1701"/>
        <w:rPr>
          <w:b/>
        </w:rPr>
      </w:pPr>
      <w:r>
        <w:rPr>
          <w:b/>
        </w:rPr>
        <w:t>Observation 7</w:t>
      </w:r>
      <w:r w:rsidR="00EE6E41" w:rsidRPr="00007F93">
        <w:rPr>
          <w:b/>
        </w:rPr>
        <w:t xml:space="preserve">: </w:t>
      </w:r>
      <w:r>
        <w:rPr>
          <w:b/>
        </w:rPr>
        <w:t xml:space="preserve"> </w:t>
      </w:r>
      <w:r w:rsidR="007E2719">
        <w:rPr>
          <w:b/>
        </w:rPr>
        <w:tab/>
      </w:r>
      <w:r w:rsidR="00EE6E41" w:rsidRPr="00007F93">
        <w:rPr>
          <w:b/>
        </w:rPr>
        <w:t xml:space="preserve">The </w:t>
      </w:r>
      <w:r w:rsidR="00FA37B8">
        <w:rPr>
          <w:b/>
        </w:rPr>
        <w:t xml:space="preserve">required </w:t>
      </w:r>
      <w:r w:rsidR="00EE6E41" w:rsidRPr="00007F93">
        <w:rPr>
          <w:b/>
        </w:rPr>
        <w:t xml:space="preserve">accuracy of the reference clock </w:t>
      </w:r>
      <w:r w:rsidR="00FA37B8">
        <w:rPr>
          <w:b/>
        </w:rPr>
        <w:t xml:space="preserve">is partly determined by the </w:t>
      </w:r>
      <w:r w:rsidR="000566AE">
        <w:rPr>
          <w:b/>
        </w:rPr>
        <w:t>required</w:t>
      </w:r>
      <w:r w:rsidR="00EE6E41" w:rsidRPr="00007F93">
        <w:rPr>
          <w:b/>
        </w:rPr>
        <w:t xml:space="preserve"> guard band </w:t>
      </w:r>
      <w:r w:rsidR="003E5E2B">
        <w:rPr>
          <w:b/>
        </w:rPr>
        <w:t>suppres</w:t>
      </w:r>
      <w:r w:rsidR="007E2719">
        <w:rPr>
          <w:b/>
        </w:rPr>
        <w:t>sion characteristics</w:t>
      </w:r>
      <w:r w:rsidR="00EE6E41" w:rsidRPr="00007F93">
        <w:rPr>
          <w:b/>
        </w:rPr>
        <w:t>.</w:t>
      </w:r>
    </w:p>
    <w:p w14:paraId="751C8BF4" w14:textId="6379B3F6" w:rsidR="00CA5805" w:rsidRPr="003A1980" w:rsidRDefault="00CA5805" w:rsidP="00007F93">
      <w:pPr>
        <w:spacing w:after="0"/>
        <w:ind w:left="1701" w:hanging="1701"/>
        <w:rPr>
          <w:b/>
          <w:bCs/>
        </w:rPr>
      </w:pPr>
      <w:r w:rsidRPr="003A1980">
        <w:rPr>
          <w:b/>
        </w:rPr>
        <w:t xml:space="preserve">Proposal </w:t>
      </w:r>
      <w:r w:rsidR="00EA000B">
        <w:rPr>
          <w:b/>
        </w:rPr>
        <w:t>6</w:t>
      </w:r>
      <w:r w:rsidRPr="003A1980">
        <w:rPr>
          <w:b/>
        </w:rPr>
        <w:t xml:space="preserve">:  </w:t>
      </w:r>
      <w:r w:rsidR="007E2719">
        <w:rPr>
          <w:b/>
        </w:rPr>
        <w:tab/>
      </w:r>
      <w:r w:rsidRPr="003A1980">
        <w:rPr>
          <w:b/>
          <w:bCs/>
        </w:rPr>
        <w:t>The evaluation of the design of the Zero-IF architecture, considers:</w:t>
      </w:r>
    </w:p>
    <w:p w14:paraId="7C1795B5" w14:textId="3F635A57" w:rsidR="003A1980" w:rsidRPr="00007F93" w:rsidRDefault="003A1980" w:rsidP="00007F93">
      <w:pPr>
        <w:pStyle w:val="ListParagraph"/>
        <w:numPr>
          <w:ilvl w:val="0"/>
          <w:numId w:val="30"/>
        </w:numPr>
        <w:ind w:left="1701" w:firstLine="0"/>
        <w:rPr>
          <w:b/>
          <w:sz w:val="20"/>
          <w:szCs w:val="20"/>
        </w:rPr>
      </w:pPr>
      <w:proofErr w:type="spellStart"/>
      <w:r w:rsidRPr="00007F93">
        <w:rPr>
          <w:b/>
          <w:sz w:val="20"/>
          <w:szCs w:val="20"/>
        </w:rPr>
        <w:t>The</w:t>
      </w:r>
      <w:proofErr w:type="spellEnd"/>
      <w:r w:rsidRPr="00007F93">
        <w:rPr>
          <w:b/>
          <w:sz w:val="20"/>
          <w:szCs w:val="20"/>
        </w:rPr>
        <w:t xml:space="preserve"> </w:t>
      </w:r>
      <w:proofErr w:type="spellStart"/>
      <w:r w:rsidRPr="00007F93">
        <w:rPr>
          <w:b/>
          <w:sz w:val="20"/>
          <w:szCs w:val="20"/>
        </w:rPr>
        <w:t>accuracy</w:t>
      </w:r>
      <w:proofErr w:type="spellEnd"/>
      <w:r w:rsidRPr="00007F93">
        <w:rPr>
          <w:b/>
          <w:sz w:val="20"/>
          <w:szCs w:val="20"/>
        </w:rPr>
        <w:t xml:space="preserve"> of </w:t>
      </w:r>
      <w:proofErr w:type="spellStart"/>
      <w:r w:rsidRPr="00007F93">
        <w:rPr>
          <w:b/>
          <w:sz w:val="20"/>
          <w:szCs w:val="20"/>
        </w:rPr>
        <w:t>the</w:t>
      </w:r>
      <w:proofErr w:type="spellEnd"/>
      <w:r w:rsidRPr="00007F93">
        <w:rPr>
          <w:b/>
          <w:sz w:val="20"/>
          <w:szCs w:val="20"/>
        </w:rPr>
        <w:t xml:space="preserve"> </w:t>
      </w:r>
      <w:proofErr w:type="spellStart"/>
      <w:r w:rsidRPr="00007F93">
        <w:rPr>
          <w:b/>
          <w:sz w:val="20"/>
          <w:szCs w:val="20"/>
        </w:rPr>
        <w:t>reference</w:t>
      </w:r>
      <w:proofErr w:type="spellEnd"/>
      <w:r w:rsidRPr="00007F93">
        <w:rPr>
          <w:b/>
          <w:sz w:val="20"/>
          <w:szCs w:val="20"/>
        </w:rPr>
        <w:t xml:space="preserve"> </w:t>
      </w:r>
      <w:proofErr w:type="spellStart"/>
      <w:r w:rsidRPr="00007F93">
        <w:rPr>
          <w:b/>
          <w:sz w:val="20"/>
          <w:szCs w:val="20"/>
        </w:rPr>
        <w:t>clock</w:t>
      </w:r>
      <w:proofErr w:type="spellEnd"/>
      <w:r w:rsidRPr="00007F93">
        <w:rPr>
          <w:b/>
          <w:sz w:val="20"/>
          <w:szCs w:val="20"/>
        </w:rPr>
        <w:t xml:space="preserve"> and </w:t>
      </w:r>
      <w:proofErr w:type="spellStart"/>
      <w:r w:rsidRPr="00007F93">
        <w:rPr>
          <w:b/>
          <w:sz w:val="20"/>
          <w:szCs w:val="20"/>
        </w:rPr>
        <w:t>it’s</w:t>
      </w:r>
      <w:proofErr w:type="spellEnd"/>
      <w:r w:rsidRPr="00007F93">
        <w:rPr>
          <w:b/>
          <w:sz w:val="20"/>
          <w:szCs w:val="20"/>
        </w:rPr>
        <w:t xml:space="preserve"> </w:t>
      </w:r>
      <w:proofErr w:type="spellStart"/>
      <w:r w:rsidRPr="00007F93">
        <w:rPr>
          <w:b/>
          <w:sz w:val="20"/>
          <w:szCs w:val="20"/>
        </w:rPr>
        <w:t>impact</w:t>
      </w:r>
      <w:proofErr w:type="spellEnd"/>
      <w:r w:rsidRPr="00007F93">
        <w:rPr>
          <w:b/>
          <w:sz w:val="20"/>
          <w:szCs w:val="20"/>
        </w:rPr>
        <w:t xml:space="preserve"> on </w:t>
      </w:r>
      <w:proofErr w:type="spellStart"/>
      <w:r w:rsidRPr="00007F93">
        <w:rPr>
          <w:b/>
          <w:sz w:val="20"/>
          <w:szCs w:val="20"/>
        </w:rPr>
        <w:t>the</w:t>
      </w:r>
      <w:proofErr w:type="spellEnd"/>
      <w:r w:rsidRPr="00007F93">
        <w:rPr>
          <w:b/>
          <w:sz w:val="20"/>
          <w:szCs w:val="20"/>
        </w:rPr>
        <w:t xml:space="preserve"> </w:t>
      </w:r>
      <w:proofErr w:type="spellStart"/>
      <w:r w:rsidRPr="00007F93">
        <w:rPr>
          <w:b/>
          <w:sz w:val="20"/>
          <w:szCs w:val="20"/>
        </w:rPr>
        <w:t>guard</w:t>
      </w:r>
      <w:proofErr w:type="spellEnd"/>
      <w:r w:rsidRPr="00007F93">
        <w:rPr>
          <w:b/>
          <w:sz w:val="20"/>
          <w:szCs w:val="20"/>
        </w:rPr>
        <w:t xml:space="preserve"> </w:t>
      </w:r>
      <w:proofErr w:type="spellStart"/>
      <w:r w:rsidRPr="00007F93">
        <w:rPr>
          <w:b/>
          <w:sz w:val="20"/>
          <w:szCs w:val="20"/>
        </w:rPr>
        <w:t>ban</w:t>
      </w:r>
      <w:r w:rsidR="000C7802">
        <w:rPr>
          <w:b/>
          <w:sz w:val="20"/>
          <w:szCs w:val="20"/>
        </w:rPr>
        <w:t>d</w:t>
      </w:r>
      <w:proofErr w:type="spellEnd"/>
      <w:r w:rsidRPr="00007F93">
        <w:rPr>
          <w:b/>
          <w:sz w:val="20"/>
          <w:szCs w:val="20"/>
        </w:rPr>
        <w:t>.</w:t>
      </w:r>
    </w:p>
    <w:p w14:paraId="102A816D" w14:textId="77777777" w:rsidR="003A1980" w:rsidRPr="00007F93" w:rsidRDefault="003A1980" w:rsidP="00007F93">
      <w:pPr>
        <w:pStyle w:val="ListParagraph"/>
        <w:ind w:left="1496"/>
        <w:rPr>
          <w:b/>
        </w:rPr>
      </w:pPr>
    </w:p>
    <w:p w14:paraId="74093E93" w14:textId="77777777" w:rsidR="004E4E0B" w:rsidRDefault="004E4E0B" w:rsidP="004E4E0B">
      <w:pPr>
        <w:rPr>
          <w:rFonts w:ascii="Times" w:eastAsia="Batang" w:hAnsi="Times"/>
        </w:rPr>
      </w:pPr>
    </w:p>
    <w:p w14:paraId="21B27478" w14:textId="5609C0DF" w:rsidR="004E4E0B" w:rsidRDefault="004E4E0B" w:rsidP="004E4E0B">
      <w:pPr>
        <w:pStyle w:val="Heading2"/>
      </w:pPr>
      <w:r>
        <w:lastRenderedPageBreak/>
        <w:t xml:space="preserve">FSK Receiver </w:t>
      </w:r>
      <w:r w:rsidRPr="00D02A20">
        <w:t>architecture</w:t>
      </w:r>
      <w:r w:rsidR="004F34C0">
        <w:t xml:space="preserve"> considerations</w:t>
      </w:r>
    </w:p>
    <w:p w14:paraId="653C0F76" w14:textId="304712E4" w:rsidR="00736417" w:rsidRPr="00634169" w:rsidRDefault="00736417" w:rsidP="00007F93">
      <w:pPr>
        <w:jc w:val="both"/>
      </w:pPr>
      <w:r w:rsidRPr="004E4E0B">
        <w:t xml:space="preserve">The zero-IF receiver architecture is quite generic and can be used for MC-OOK </w:t>
      </w:r>
      <w:r w:rsidR="00DF1F10" w:rsidRPr="00634169">
        <w:t>or</w:t>
      </w:r>
      <w:r w:rsidRPr="00634169">
        <w:t xml:space="preserve"> FSK. By applying a FM </w:t>
      </w:r>
      <w:r w:rsidR="00E40E18" w:rsidRPr="00634169">
        <w:t xml:space="preserve">demodulator (the type of modulation can depend on the FSK type) after the </w:t>
      </w:r>
      <w:proofErr w:type="spellStart"/>
      <w:r w:rsidR="00E40E18" w:rsidRPr="00634169">
        <w:t>LPfilter</w:t>
      </w:r>
      <w:proofErr w:type="spellEnd"/>
      <w:r w:rsidR="00E40E18" w:rsidRPr="00634169">
        <w:t xml:space="preserve"> and before the ADC the zero-IF receiver architecture can be updated for FSK modulation.</w:t>
      </w:r>
    </w:p>
    <w:p w14:paraId="3A73A156" w14:textId="0221B950" w:rsidR="00E40E18" w:rsidRPr="00B71EA4" w:rsidRDefault="00E40E18" w:rsidP="001F201D">
      <w:r w:rsidRPr="00634169">
        <w:t>When the bitrate has been agreed</w:t>
      </w:r>
      <w:r w:rsidR="0031036D">
        <w:t>, the</w:t>
      </w:r>
      <w:r w:rsidRPr="0031036D">
        <w:t xml:space="preserve"> following </w:t>
      </w:r>
      <w:r w:rsidR="00D12AC2">
        <w:t>characteristics of</w:t>
      </w:r>
      <w:r w:rsidRPr="0031036D">
        <w:t xml:space="preserve"> </w:t>
      </w:r>
      <w:r w:rsidR="00B71EA4">
        <w:t xml:space="preserve">FSK </w:t>
      </w:r>
      <w:proofErr w:type="gramStart"/>
      <w:r w:rsidR="00B71EA4">
        <w:t>modulation based</w:t>
      </w:r>
      <w:proofErr w:type="gramEnd"/>
      <w:r w:rsidR="00B71EA4">
        <w:t xml:space="preserve"> </w:t>
      </w:r>
      <w:r w:rsidR="00680E65" w:rsidRPr="0031036D">
        <w:t>receiver architecture</w:t>
      </w:r>
      <w:r w:rsidR="009452E0">
        <w:t>s</w:t>
      </w:r>
      <w:r w:rsidR="00D12AC2">
        <w:t xml:space="preserve"> should be investigated</w:t>
      </w:r>
      <w:r w:rsidRPr="00B71EA4">
        <w:t>:</w:t>
      </w:r>
    </w:p>
    <w:p w14:paraId="2B387E41" w14:textId="7060C75E" w:rsidR="00E40E18" w:rsidRPr="00007F93" w:rsidRDefault="007A7B68" w:rsidP="00E40E18">
      <w:pPr>
        <w:pStyle w:val="ListParagraph"/>
        <w:numPr>
          <w:ilvl w:val="0"/>
          <w:numId w:val="29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r w:rsidR="00680E65" w:rsidRPr="00007F93">
        <w:rPr>
          <w:sz w:val="20"/>
          <w:szCs w:val="20"/>
        </w:rPr>
        <w:t xml:space="preserve">FSK </w:t>
      </w:r>
      <w:proofErr w:type="spellStart"/>
      <w:r w:rsidR="00680E65" w:rsidRPr="00007F93">
        <w:rPr>
          <w:sz w:val="20"/>
          <w:szCs w:val="20"/>
        </w:rPr>
        <w:t>demodulator</w:t>
      </w:r>
      <w:proofErr w:type="spellEnd"/>
      <w:r w:rsidR="00680E65" w:rsidRPr="00007F93">
        <w:rPr>
          <w:sz w:val="20"/>
          <w:szCs w:val="20"/>
        </w:rPr>
        <w:t xml:space="preserve"> </w:t>
      </w:r>
      <w:proofErr w:type="spellStart"/>
      <w:r w:rsidR="00680E65" w:rsidRPr="00007F93">
        <w:rPr>
          <w:sz w:val="20"/>
          <w:szCs w:val="20"/>
        </w:rPr>
        <w:t>type</w:t>
      </w:r>
      <w:proofErr w:type="spellEnd"/>
      <w:r w:rsidR="00680E65" w:rsidRPr="00007F93">
        <w:rPr>
          <w:sz w:val="20"/>
          <w:szCs w:val="20"/>
        </w:rPr>
        <w:t xml:space="preserve"> </w:t>
      </w:r>
      <w:r w:rsidR="00A924B9">
        <w:rPr>
          <w:sz w:val="20"/>
          <w:szCs w:val="20"/>
        </w:rPr>
        <w:t xml:space="preserve">SNR </w:t>
      </w:r>
      <w:proofErr w:type="spellStart"/>
      <w:r w:rsidR="001D7336">
        <w:rPr>
          <w:sz w:val="20"/>
          <w:szCs w:val="20"/>
        </w:rPr>
        <w:t>performance</w:t>
      </w:r>
      <w:proofErr w:type="spellEnd"/>
      <w:r w:rsidR="001D7336">
        <w:rPr>
          <w:sz w:val="20"/>
          <w:szCs w:val="20"/>
        </w:rPr>
        <w:t xml:space="preserve"> </w:t>
      </w:r>
      <w:proofErr w:type="spellStart"/>
      <w:r w:rsidR="001D7336">
        <w:rPr>
          <w:sz w:val="20"/>
          <w:szCs w:val="20"/>
        </w:rPr>
        <w:t>given</w:t>
      </w:r>
      <w:proofErr w:type="spellEnd"/>
      <w:r w:rsidR="00680E65" w:rsidRPr="00007F93">
        <w:rPr>
          <w:sz w:val="20"/>
          <w:szCs w:val="20"/>
        </w:rPr>
        <w:t xml:space="preserve"> </w:t>
      </w:r>
      <w:proofErr w:type="spellStart"/>
      <w:r w:rsidR="00680E65" w:rsidRPr="00007F93">
        <w:rPr>
          <w:sz w:val="20"/>
          <w:szCs w:val="20"/>
        </w:rPr>
        <w:t>low</w:t>
      </w:r>
      <w:proofErr w:type="spellEnd"/>
      <w:r w:rsidR="00680E65" w:rsidRPr="00007F93">
        <w:rPr>
          <w:sz w:val="20"/>
          <w:szCs w:val="20"/>
        </w:rPr>
        <w:t xml:space="preserve"> </w:t>
      </w:r>
      <w:proofErr w:type="spellStart"/>
      <w:r w:rsidR="00680E65" w:rsidRPr="00007F93">
        <w:rPr>
          <w:sz w:val="20"/>
          <w:szCs w:val="20"/>
        </w:rPr>
        <w:t>bandwidth</w:t>
      </w:r>
      <w:proofErr w:type="spellEnd"/>
      <w:r w:rsidR="00A924B9">
        <w:rPr>
          <w:sz w:val="20"/>
          <w:szCs w:val="20"/>
        </w:rPr>
        <w:t xml:space="preserve"> (</w:t>
      </w:r>
      <w:proofErr w:type="spellStart"/>
      <w:r w:rsidR="00A924B9">
        <w:rPr>
          <w:sz w:val="20"/>
          <w:szCs w:val="20"/>
        </w:rPr>
        <w:t>eg</w:t>
      </w:r>
      <w:proofErr w:type="spellEnd"/>
      <w:r w:rsidR="00A924B9">
        <w:rPr>
          <w:sz w:val="20"/>
          <w:szCs w:val="20"/>
        </w:rPr>
        <w:t xml:space="preserve"> </w:t>
      </w:r>
      <w:proofErr w:type="spellStart"/>
      <w:r w:rsidR="00A924B9">
        <w:rPr>
          <w:sz w:val="20"/>
          <w:szCs w:val="20"/>
        </w:rPr>
        <w:t>restricted</w:t>
      </w:r>
      <w:proofErr w:type="spellEnd"/>
      <w:r w:rsidR="00A924B9">
        <w:rPr>
          <w:sz w:val="20"/>
          <w:szCs w:val="20"/>
        </w:rPr>
        <w:t xml:space="preserve"> </w:t>
      </w:r>
      <w:proofErr w:type="spellStart"/>
      <w:r w:rsidR="00A924B9">
        <w:rPr>
          <w:sz w:val="20"/>
          <w:szCs w:val="20"/>
        </w:rPr>
        <w:t>by</w:t>
      </w:r>
      <w:proofErr w:type="spellEnd"/>
      <w:r w:rsidR="00A924B9">
        <w:rPr>
          <w:sz w:val="20"/>
          <w:szCs w:val="20"/>
        </w:rPr>
        <w:t xml:space="preserve"> </w:t>
      </w:r>
      <w:proofErr w:type="spellStart"/>
      <w:r w:rsidR="00A924B9">
        <w:rPr>
          <w:sz w:val="20"/>
          <w:szCs w:val="20"/>
        </w:rPr>
        <w:t>RedCap</w:t>
      </w:r>
      <w:proofErr w:type="spellEnd"/>
      <w:r w:rsidR="00A924B9">
        <w:rPr>
          <w:sz w:val="20"/>
          <w:szCs w:val="20"/>
        </w:rPr>
        <w:t xml:space="preserve"> </w:t>
      </w:r>
      <w:proofErr w:type="spellStart"/>
      <w:r w:rsidR="00A924B9">
        <w:rPr>
          <w:sz w:val="20"/>
          <w:szCs w:val="20"/>
        </w:rPr>
        <w:t>devices</w:t>
      </w:r>
      <w:proofErr w:type="spellEnd"/>
      <w:r w:rsidR="00A924B9">
        <w:rPr>
          <w:sz w:val="20"/>
          <w:szCs w:val="20"/>
        </w:rPr>
        <w:t>)</w:t>
      </w:r>
    </w:p>
    <w:p w14:paraId="2B811F7F" w14:textId="18926D6D" w:rsidR="00680E65" w:rsidRPr="00007F93" w:rsidRDefault="00A924B9" w:rsidP="00E40E18">
      <w:pPr>
        <w:pStyle w:val="ListParagraph"/>
        <w:numPr>
          <w:ilvl w:val="0"/>
          <w:numId w:val="29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 w:rsidR="004E4E0B">
        <w:rPr>
          <w:sz w:val="20"/>
          <w:szCs w:val="20"/>
        </w:rPr>
        <w:t>requirements</w:t>
      </w:r>
      <w:proofErr w:type="spellEnd"/>
      <w:r w:rsidR="004E4E0B">
        <w:rPr>
          <w:sz w:val="20"/>
          <w:szCs w:val="20"/>
        </w:rPr>
        <w:t xml:space="preserve"> on </w:t>
      </w:r>
      <w:proofErr w:type="spellStart"/>
      <w:r w:rsidR="004E4E0B">
        <w:rPr>
          <w:sz w:val="20"/>
          <w:szCs w:val="20"/>
        </w:rPr>
        <w:t>the</w:t>
      </w:r>
      <w:proofErr w:type="spellEnd"/>
      <w:r w:rsidR="00680E65" w:rsidRPr="00007F93">
        <w:rPr>
          <w:sz w:val="20"/>
          <w:szCs w:val="20"/>
        </w:rPr>
        <w:t xml:space="preserve"> LO </w:t>
      </w:r>
      <w:r w:rsidR="004E4E0B">
        <w:rPr>
          <w:sz w:val="20"/>
          <w:szCs w:val="20"/>
        </w:rPr>
        <w:t xml:space="preserve">to </w:t>
      </w:r>
      <w:proofErr w:type="spellStart"/>
      <w:r w:rsidR="004E4E0B">
        <w:rPr>
          <w:sz w:val="20"/>
          <w:szCs w:val="20"/>
        </w:rPr>
        <w:t>maintain</w:t>
      </w:r>
      <w:proofErr w:type="spellEnd"/>
      <w:r w:rsidR="00680E65" w:rsidRPr="00007F93">
        <w:rPr>
          <w:sz w:val="20"/>
          <w:szCs w:val="20"/>
        </w:rPr>
        <w:t xml:space="preserve"> </w:t>
      </w:r>
      <w:proofErr w:type="spellStart"/>
      <w:r w:rsidR="00680E65" w:rsidRPr="00007F93">
        <w:rPr>
          <w:sz w:val="20"/>
          <w:szCs w:val="20"/>
        </w:rPr>
        <w:t>stability</w:t>
      </w:r>
      <w:proofErr w:type="spellEnd"/>
      <w:r w:rsidR="00680E65" w:rsidRPr="00007F93">
        <w:rPr>
          <w:sz w:val="20"/>
          <w:szCs w:val="20"/>
        </w:rPr>
        <w:t xml:space="preserve">, </w:t>
      </w:r>
      <w:proofErr w:type="spellStart"/>
      <w:r w:rsidR="00680E65" w:rsidRPr="00007F93">
        <w:rPr>
          <w:sz w:val="20"/>
          <w:szCs w:val="20"/>
        </w:rPr>
        <w:t>accuracy</w:t>
      </w:r>
      <w:proofErr w:type="spellEnd"/>
      <w:r w:rsidR="00680E65" w:rsidRPr="00007F93">
        <w:rPr>
          <w:sz w:val="20"/>
          <w:szCs w:val="20"/>
        </w:rPr>
        <w:t xml:space="preserve"> and </w:t>
      </w:r>
      <w:proofErr w:type="spellStart"/>
      <w:r w:rsidR="00680E65" w:rsidRPr="00007F93">
        <w:rPr>
          <w:sz w:val="20"/>
          <w:szCs w:val="20"/>
        </w:rPr>
        <w:t>noise</w:t>
      </w:r>
      <w:proofErr w:type="spellEnd"/>
      <w:r w:rsidR="00680E65" w:rsidRPr="00007F93">
        <w:rPr>
          <w:sz w:val="20"/>
          <w:szCs w:val="20"/>
        </w:rPr>
        <w:t xml:space="preserve"> </w:t>
      </w:r>
      <w:proofErr w:type="spellStart"/>
      <w:r w:rsidR="00680E65" w:rsidRPr="00007F93">
        <w:rPr>
          <w:sz w:val="20"/>
          <w:szCs w:val="20"/>
        </w:rPr>
        <w:t>performance</w:t>
      </w:r>
      <w:proofErr w:type="spellEnd"/>
    </w:p>
    <w:p w14:paraId="1D8005B2" w14:textId="77777777" w:rsidR="00680E65" w:rsidRDefault="00680E65" w:rsidP="00680E65">
      <w:pPr>
        <w:rPr>
          <w:lang w:val="fi-FI"/>
        </w:rPr>
      </w:pPr>
    </w:p>
    <w:p w14:paraId="7D77CE37" w14:textId="60B1CA04" w:rsidR="001C5CED" w:rsidRPr="001C5CED" w:rsidRDefault="000C7802" w:rsidP="001C5CED">
      <w:pPr>
        <w:spacing w:after="0"/>
        <w:ind w:left="1701" w:hanging="1701"/>
        <w:rPr>
          <w:b/>
        </w:rPr>
      </w:pPr>
      <w:r w:rsidRPr="001C5CED">
        <w:rPr>
          <w:b/>
        </w:rPr>
        <w:t xml:space="preserve">Proposal </w:t>
      </w:r>
      <w:r w:rsidR="00EA000B">
        <w:rPr>
          <w:b/>
        </w:rPr>
        <w:t>7</w:t>
      </w:r>
      <w:r w:rsidRPr="004F34C0">
        <w:rPr>
          <w:b/>
        </w:rPr>
        <w:t xml:space="preserve">:  </w:t>
      </w:r>
      <w:r w:rsidRPr="001C5CED">
        <w:rPr>
          <w:b/>
        </w:rPr>
        <w:tab/>
        <w:t xml:space="preserve">The evaluation of the design of </w:t>
      </w:r>
      <w:r w:rsidR="00894DC5" w:rsidRPr="001C5CED">
        <w:rPr>
          <w:b/>
        </w:rPr>
        <w:t>FSK</w:t>
      </w:r>
      <w:r w:rsidRPr="001C5CED">
        <w:rPr>
          <w:b/>
        </w:rPr>
        <w:t xml:space="preserve"> architecture</w:t>
      </w:r>
      <w:r w:rsidR="00894DC5" w:rsidRPr="001C5CED">
        <w:rPr>
          <w:b/>
        </w:rPr>
        <w:t>s</w:t>
      </w:r>
      <w:r w:rsidRPr="001C5CED">
        <w:rPr>
          <w:b/>
        </w:rPr>
        <w:t>, considers:</w:t>
      </w:r>
    </w:p>
    <w:p w14:paraId="67B407E9" w14:textId="3EAFE883" w:rsidR="001C5CED" w:rsidRPr="00007F93" w:rsidRDefault="001C5CED" w:rsidP="00007F93">
      <w:pPr>
        <w:pStyle w:val="ListParagraph"/>
        <w:numPr>
          <w:ilvl w:val="0"/>
          <w:numId w:val="30"/>
        </w:numPr>
        <w:ind w:left="2127" w:hanging="426"/>
        <w:rPr>
          <w:b/>
        </w:rPr>
      </w:pPr>
      <w:proofErr w:type="spellStart"/>
      <w:r w:rsidRPr="00007F93">
        <w:rPr>
          <w:b/>
          <w:sz w:val="20"/>
          <w:szCs w:val="20"/>
        </w:rPr>
        <w:t>The</w:t>
      </w:r>
      <w:proofErr w:type="spellEnd"/>
      <w:r w:rsidRPr="00007F93">
        <w:rPr>
          <w:b/>
          <w:sz w:val="20"/>
          <w:szCs w:val="20"/>
        </w:rPr>
        <w:t xml:space="preserve"> FSK </w:t>
      </w:r>
      <w:proofErr w:type="spellStart"/>
      <w:r w:rsidRPr="00007F93">
        <w:rPr>
          <w:b/>
          <w:sz w:val="20"/>
          <w:szCs w:val="20"/>
        </w:rPr>
        <w:t>demodulator</w:t>
      </w:r>
      <w:proofErr w:type="spellEnd"/>
      <w:r w:rsidRPr="00007F93">
        <w:rPr>
          <w:b/>
          <w:sz w:val="20"/>
          <w:szCs w:val="20"/>
        </w:rPr>
        <w:t xml:space="preserve"> </w:t>
      </w:r>
      <w:proofErr w:type="spellStart"/>
      <w:r w:rsidRPr="00007F93">
        <w:rPr>
          <w:b/>
          <w:sz w:val="20"/>
          <w:szCs w:val="20"/>
        </w:rPr>
        <w:t>type</w:t>
      </w:r>
      <w:proofErr w:type="spellEnd"/>
      <w:r w:rsidRPr="00007F93">
        <w:rPr>
          <w:b/>
          <w:sz w:val="20"/>
          <w:szCs w:val="20"/>
        </w:rPr>
        <w:t xml:space="preserve"> SNR </w:t>
      </w:r>
      <w:proofErr w:type="spellStart"/>
      <w:r w:rsidRPr="00007F93">
        <w:rPr>
          <w:b/>
          <w:sz w:val="20"/>
          <w:szCs w:val="20"/>
        </w:rPr>
        <w:t>performance</w:t>
      </w:r>
      <w:proofErr w:type="spellEnd"/>
      <w:r w:rsidRPr="00007F93">
        <w:rPr>
          <w:b/>
          <w:sz w:val="20"/>
          <w:szCs w:val="20"/>
        </w:rPr>
        <w:t xml:space="preserve"> </w:t>
      </w:r>
      <w:proofErr w:type="spellStart"/>
      <w:r w:rsidRPr="00007F93">
        <w:rPr>
          <w:b/>
          <w:sz w:val="20"/>
          <w:szCs w:val="20"/>
        </w:rPr>
        <w:t>given</w:t>
      </w:r>
      <w:proofErr w:type="spellEnd"/>
      <w:r w:rsidRPr="00007F93">
        <w:rPr>
          <w:b/>
          <w:sz w:val="20"/>
          <w:szCs w:val="20"/>
        </w:rPr>
        <w:t xml:space="preserve"> </w:t>
      </w:r>
      <w:proofErr w:type="spellStart"/>
      <w:r w:rsidRPr="00007F93">
        <w:rPr>
          <w:b/>
          <w:sz w:val="20"/>
          <w:szCs w:val="20"/>
        </w:rPr>
        <w:t>low</w:t>
      </w:r>
      <w:proofErr w:type="spellEnd"/>
      <w:r w:rsidRPr="00007F93">
        <w:rPr>
          <w:b/>
          <w:sz w:val="20"/>
          <w:szCs w:val="20"/>
        </w:rPr>
        <w:t xml:space="preserve"> </w:t>
      </w:r>
      <w:proofErr w:type="spellStart"/>
      <w:r w:rsidRPr="00007F93">
        <w:rPr>
          <w:b/>
          <w:sz w:val="20"/>
          <w:szCs w:val="20"/>
        </w:rPr>
        <w:t>bandwidth</w:t>
      </w:r>
      <w:proofErr w:type="spellEnd"/>
      <w:r w:rsidRPr="00007F93">
        <w:rPr>
          <w:b/>
          <w:sz w:val="20"/>
          <w:szCs w:val="20"/>
        </w:rPr>
        <w:t xml:space="preserve"> (</w:t>
      </w:r>
      <w:proofErr w:type="spellStart"/>
      <w:r w:rsidRPr="00007F93">
        <w:rPr>
          <w:b/>
          <w:sz w:val="20"/>
          <w:szCs w:val="20"/>
        </w:rPr>
        <w:t>eg</w:t>
      </w:r>
      <w:proofErr w:type="spellEnd"/>
      <w:r w:rsidRPr="00007F93">
        <w:rPr>
          <w:b/>
          <w:sz w:val="20"/>
          <w:szCs w:val="20"/>
        </w:rPr>
        <w:t xml:space="preserve"> </w:t>
      </w:r>
      <w:proofErr w:type="spellStart"/>
      <w:r w:rsidRPr="00007F93">
        <w:rPr>
          <w:b/>
          <w:sz w:val="20"/>
          <w:szCs w:val="20"/>
        </w:rPr>
        <w:t>restricted</w:t>
      </w:r>
      <w:proofErr w:type="spellEnd"/>
      <w:r w:rsidRPr="00007F93">
        <w:rPr>
          <w:b/>
          <w:sz w:val="20"/>
          <w:szCs w:val="20"/>
        </w:rPr>
        <w:t xml:space="preserve"> </w:t>
      </w:r>
      <w:proofErr w:type="spellStart"/>
      <w:r w:rsidRPr="00007F93">
        <w:rPr>
          <w:b/>
          <w:sz w:val="20"/>
          <w:szCs w:val="20"/>
        </w:rPr>
        <w:t>by</w:t>
      </w:r>
      <w:proofErr w:type="spellEnd"/>
      <w:r w:rsidRPr="00007F93">
        <w:rPr>
          <w:b/>
          <w:sz w:val="20"/>
          <w:szCs w:val="20"/>
        </w:rPr>
        <w:t xml:space="preserve"> </w:t>
      </w:r>
      <w:proofErr w:type="spellStart"/>
      <w:r w:rsidRPr="00007F93">
        <w:rPr>
          <w:b/>
          <w:sz w:val="20"/>
          <w:szCs w:val="20"/>
        </w:rPr>
        <w:t>RedCap</w:t>
      </w:r>
      <w:proofErr w:type="spellEnd"/>
      <w:r w:rsidRPr="00007F93">
        <w:rPr>
          <w:b/>
          <w:sz w:val="20"/>
          <w:szCs w:val="20"/>
        </w:rPr>
        <w:t xml:space="preserve"> </w:t>
      </w:r>
      <w:proofErr w:type="spellStart"/>
      <w:r w:rsidRPr="00007F93">
        <w:rPr>
          <w:b/>
          <w:sz w:val="20"/>
          <w:szCs w:val="20"/>
        </w:rPr>
        <w:t>devices</w:t>
      </w:r>
      <w:proofErr w:type="spellEnd"/>
      <w:r w:rsidRPr="00007F93">
        <w:rPr>
          <w:b/>
          <w:sz w:val="20"/>
          <w:szCs w:val="20"/>
        </w:rPr>
        <w:t>)</w:t>
      </w:r>
    </w:p>
    <w:p w14:paraId="00A0576E" w14:textId="77777777" w:rsidR="001C5CED" w:rsidRPr="00007F93" w:rsidRDefault="001C5CED" w:rsidP="00007F93">
      <w:pPr>
        <w:pStyle w:val="ListParagraph"/>
        <w:numPr>
          <w:ilvl w:val="0"/>
          <w:numId w:val="30"/>
        </w:numPr>
        <w:ind w:left="2127" w:hanging="426"/>
        <w:rPr>
          <w:b/>
        </w:rPr>
      </w:pPr>
      <w:proofErr w:type="spellStart"/>
      <w:r w:rsidRPr="00007F93">
        <w:rPr>
          <w:b/>
          <w:sz w:val="20"/>
          <w:szCs w:val="20"/>
        </w:rPr>
        <w:t>The</w:t>
      </w:r>
      <w:proofErr w:type="spellEnd"/>
      <w:r w:rsidRPr="00007F93">
        <w:rPr>
          <w:b/>
          <w:sz w:val="20"/>
          <w:szCs w:val="20"/>
        </w:rPr>
        <w:t xml:space="preserve"> </w:t>
      </w:r>
      <w:proofErr w:type="spellStart"/>
      <w:r w:rsidRPr="00007F93">
        <w:rPr>
          <w:b/>
          <w:sz w:val="20"/>
          <w:szCs w:val="20"/>
        </w:rPr>
        <w:t>requirements</w:t>
      </w:r>
      <w:proofErr w:type="spellEnd"/>
      <w:r w:rsidRPr="00007F93">
        <w:rPr>
          <w:b/>
          <w:sz w:val="20"/>
          <w:szCs w:val="20"/>
        </w:rPr>
        <w:t xml:space="preserve"> on </w:t>
      </w:r>
      <w:proofErr w:type="spellStart"/>
      <w:r w:rsidRPr="00007F93">
        <w:rPr>
          <w:b/>
          <w:sz w:val="20"/>
          <w:szCs w:val="20"/>
        </w:rPr>
        <w:t>the</w:t>
      </w:r>
      <w:proofErr w:type="spellEnd"/>
      <w:r w:rsidRPr="00007F93">
        <w:rPr>
          <w:b/>
          <w:sz w:val="20"/>
          <w:szCs w:val="20"/>
        </w:rPr>
        <w:t xml:space="preserve"> LO to </w:t>
      </w:r>
      <w:proofErr w:type="spellStart"/>
      <w:r w:rsidRPr="00007F93">
        <w:rPr>
          <w:b/>
          <w:sz w:val="20"/>
          <w:szCs w:val="20"/>
        </w:rPr>
        <w:t>maintain</w:t>
      </w:r>
      <w:proofErr w:type="spellEnd"/>
      <w:r w:rsidRPr="00007F93">
        <w:rPr>
          <w:b/>
          <w:sz w:val="20"/>
          <w:szCs w:val="20"/>
        </w:rPr>
        <w:t xml:space="preserve"> </w:t>
      </w:r>
      <w:proofErr w:type="spellStart"/>
      <w:r w:rsidRPr="00007F93">
        <w:rPr>
          <w:b/>
          <w:sz w:val="20"/>
          <w:szCs w:val="20"/>
        </w:rPr>
        <w:t>stability</w:t>
      </w:r>
      <w:proofErr w:type="spellEnd"/>
      <w:r w:rsidRPr="00007F93">
        <w:rPr>
          <w:b/>
          <w:sz w:val="20"/>
          <w:szCs w:val="20"/>
        </w:rPr>
        <w:t xml:space="preserve">, </w:t>
      </w:r>
      <w:proofErr w:type="spellStart"/>
      <w:r w:rsidRPr="00007F93">
        <w:rPr>
          <w:b/>
          <w:sz w:val="20"/>
          <w:szCs w:val="20"/>
        </w:rPr>
        <w:t>accuracy</w:t>
      </w:r>
      <w:proofErr w:type="spellEnd"/>
      <w:r w:rsidRPr="00007F93">
        <w:rPr>
          <w:b/>
          <w:sz w:val="20"/>
          <w:szCs w:val="20"/>
        </w:rPr>
        <w:t xml:space="preserve"> and </w:t>
      </w:r>
      <w:proofErr w:type="spellStart"/>
      <w:r w:rsidRPr="00007F93">
        <w:rPr>
          <w:b/>
          <w:sz w:val="20"/>
          <w:szCs w:val="20"/>
        </w:rPr>
        <w:t>noise</w:t>
      </w:r>
      <w:proofErr w:type="spellEnd"/>
      <w:r w:rsidRPr="00007F93">
        <w:rPr>
          <w:b/>
          <w:sz w:val="20"/>
          <w:szCs w:val="20"/>
        </w:rPr>
        <w:t xml:space="preserve"> </w:t>
      </w:r>
      <w:proofErr w:type="spellStart"/>
      <w:r w:rsidRPr="00007F93">
        <w:rPr>
          <w:b/>
          <w:sz w:val="20"/>
          <w:szCs w:val="20"/>
        </w:rPr>
        <w:t>performance</w:t>
      </w:r>
      <w:proofErr w:type="spellEnd"/>
    </w:p>
    <w:p w14:paraId="2475CBD8" w14:textId="77777777" w:rsidR="000C7802" w:rsidRPr="00007F93" w:rsidRDefault="000C7802" w:rsidP="00680E65">
      <w:pPr>
        <w:rPr>
          <w:lang w:val="fi-FI"/>
        </w:rPr>
      </w:pPr>
    </w:p>
    <w:bookmarkEnd w:id="1"/>
    <w:p w14:paraId="7E74A9A9" w14:textId="2CCEE105" w:rsidR="78CEB5B8" w:rsidRDefault="78CEB5B8" w:rsidP="78CEB5B8"/>
    <w:p w14:paraId="10445A01" w14:textId="480CC7E1" w:rsidR="00885580" w:rsidRDefault="007820D0" w:rsidP="00885580">
      <w:pPr>
        <w:pStyle w:val="Heading1"/>
      </w:pPr>
      <w:r>
        <w:t>Conclusion</w:t>
      </w:r>
    </w:p>
    <w:p w14:paraId="384567B8" w14:textId="31B19407" w:rsidR="001337A5" w:rsidRPr="001337A5" w:rsidRDefault="502D2FF6" w:rsidP="00007F93">
      <w:pPr>
        <w:spacing w:line="259" w:lineRule="auto"/>
      </w:pPr>
      <w:r>
        <w:t xml:space="preserve">In this document we have reviewed the 3 primary architectures identified </w:t>
      </w:r>
      <w:r w:rsidR="0B2B59B0">
        <w:t xml:space="preserve">at RAN1#110-bis-e, </w:t>
      </w:r>
      <w:r>
        <w:t xml:space="preserve">and our </w:t>
      </w:r>
      <w:r w:rsidR="31E9670A">
        <w:t xml:space="preserve">initial observations and </w:t>
      </w:r>
      <w:r>
        <w:t>prop</w:t>
      </w:r>
      <w:r w:rsidR="6845A7DC">
        <w:t xml:space="preserve">osals </w:t>
      </w:r>
      <w:r w:rsidR="2C4138B9">
        <w:t>are listed below:</w:t>
      </w:r>
    </w:p>
    <w:p w14:paraId="7FA9C860" w14:textId="77777777" w:rsidR="00EA000B" w:rsidRDefault="00EA000B" w:rsidP="00EA000B">
      <w:pPr>
        <w:tabs>
          <w:tab w:val="left" w:pos="1701"/>
        </w:tabs>
        <w:overflowPunct/>
        <w:autoSpaceDE/>
        <w:autoSpaceDN/>
        <w:adjustRightInd/>
        <w:spacing w:after="0"/>
        <w:ind w:left="1701" w:hanging="1701"/>
        <w:rPr>
          <w:b/>
          <w:bCs/>
        </w:rPr>
      </w:pPr>
      <w:r w:rsidRPr="00233248">
        <w:rPr>
          <w:b/>
          <w:bCs/>
        </w:rPr>
        <w:t xml:space="preserve">Observation </w:t>
      </w:r>
      <w:r>
        <w:rPr>
          <w:b/>
          <w:bCs/>
        </w:rPr>
        <w:t>1</w:t>
      </w:r>
      <w:r w:rsidRPr="00233248">
        <w:rPr>
          <w:b/>
          <w:bCs/>
        </w:rPr>
        <w:t xml:space="preserve">: </w:t>
      </w:r>
      <w:r w:rsidRPr="2B9D344E">
        <w:rPr>
          <w:b/>
          <w:bCs/>
        </w:rPr>
        <w:t xml:space="preserve">   </w:t>
      </w:r>
      <w:r w:rsidRPr="00233248">
        <w:rPr>
          <w:b/>
          <w:bCs/>
        </w:rPr>
        <w:t xml:space="preserve">To support </w:t>
      </w:r>
      <w:r w:rsidRPr="2B9D344E">
        <w:rPr>
          <w:b/>
          <w:bCs/>
        </w:rPr>
        <w:t xml:space="preserve">simpler </w:t>
      </w:r>
      <w:r w:rsidRPr="03BAC6D3">
        <w:rPr>
          <w:b/>
          <w:bCs/>
        </w:rPr>
        <w:t xml:space="preserve">beam mapping </w:t>
      </w:r>
      <w:r w:rsidRPr="2B9D344E">
        <w:rPr>
          <w:b/>
          <w:bCs/>
        </w:rPr>
        <w:t>the time duration of the WUS could be less than 1 time slot.</w:t>
      </w:r>
    </w:p>
    <w:p w14:paraId="2F790695" w14:textId="77777777" w:rsidR="00EA000B" w:rsidRDefault="00EA000B" w:rsidP="00EA000B">
      <w:pPr>
        <w:overflowPunct/>
        <w:autoSpaceDE/>
        <w:autoSpaceDN/>
        <w:adjustRightInd/>
        <w:spacing w:after="0"/>
        <w:rPr>
          <w:b/>
          <w:bCs/>
        </w:rPr>
      </w:pPr>
    </w:p>
    <w:p w14:paraId="50FE57C5" w14:textId="77777777" w:rsidR="00EA000B" w:rsidRPr="00233248" w:rsidRDefault="00EA000B" w:rsidP="00EA000B">
      <w:pPr>
        <w:overflowPunct/>
        <w:autoSpaceDE/>
        <w:autoSpaceDN/>
        <w:adjustRightInd/>
        <w:spacing w:after="0"/>
        <w:ind w:left="1843" w:hanging="1843"/>
        <w:rPr>
          <w:b/>
          <w:bCs/>
        </w:rPr>
      </w:pPr>
      <w:r w:rsidRPr="2B9D344E">
        <w:rPr>
          <w:b/>
          <w:bCs/>
        </w:rPr>
        <w:t xml:space="preserve">Observation </w:t>
      </w:r>
      <w:r>
        <w:rPr>
          <w:b/>
          <w:bCs/>
        </w:rPr>
        <w:t>2</w:t>
      </w:r>
      <w:r w:rsidRPr="2B9D344E">
        <w:rPr>
          <w:b/>
          <w:bCs/>
        </w:rPr>
        <w:t xml:space="preserve">:      Assuming a LP-WUS payload of 40 bits and LP-WUS symbol duration of 4 symbols, a target bitrate is in the range of 300-600 </w:t>
      </w:r>
      <w:proofErr w:type="spellStart"/>
      <w:r w:rsidRPr="2B9D344E">
        <w:rPr>
          <w:b/>
          <w:bCs/>
        </w:rPr>
        <w:t>Kb</w:t>
      </w:r>
      <w:proofErr w:type="spellEnd"/>
      <w:r w:rsidRPr="2B9D344E">
        <w:rPr>
          <w:b/>
          <w:bCs/>
        </w:rPr>
        <w:t>/s depending on the modulation scheme.</w:t>
      </w:r>
    </w:p>
    <w:p w14:paraId="487A1202" w14:textId="77777777" w:rsidR="00EA000B" w:rsidRDefault="00EA000B" w:rsidP="00EA000B">
      <w:pPr>
        <w:overflowPunct/>
        <w:autoSpaceDE/>
        <w:autoSpaceDN/>
        <w:adjustRightInd/>
        <w:spacing w:after="0"/>
      </w:pPr>
      <w:r>
        <w:t xml:space="preserve"> </w:t>
      </w:r>
    </w:p>
    <w:p w14:paraId="0E11B0B8" w14:textId="77777777" w:rsidR="00EA000B" w:rsidRPr="00173C15" w:rsidRDefault="00EA000B" w:rsidP="00EA000B">
      <w:pPr>
        <w:overflowPunct/>
        <w:autoSpaceDE/>
        <w:autoSpaceDN/>
        <w:adjustRightInd/>
        <w:spacing w:after="0"/>
        <w:ind w:left="1843" w:hanging="1843"/>
        <w:rPr>
          <w:b/>
          <w:bCs/>
        </w:rPr>
      </w:pPr>
      <w:r w:rsidRPr="00173C15">
        <w:rPr>
          <w:b/>
          <w:bCs/>
        </w:rPr>
        <w:t xml:space="preserve">Proposal 1:         </w:t>
      </w:r>
      <w:r>
        <w:rPr>
          <w:b/>
          <w:bCs/>
        </w:rPr>
        <w:t>The LP-WUS duration and bandwidth scale with different symbol and sub-carrier numerology.</w:t>
      </w:r>
    </w:p>
    <w:p w14:paraId="57B53C16" w14:textId="77777777" w:rsidR="00EA000B" w:rsidRDefault="00EA000B" w:rsidP="00EA000B">
      <w:pPr>
        <w:overflowPunct/>
        <w:autoSpaceDE/>
        <w:autoSpaceDN/>
        <w:adjustRightInd/>
        <w:spacing w:after="0"/>
      </w:pPr>
    </w:p>
    <w:p w14:paraId="5ECF0F80" w14:textId="77777777" w:rsidR="00EA000B" w:rsidRDefault="00EA000B" w:rsidP="00EA000B">
      <w:pPr>
        <w:overflowPunct/>
        <w:autoSpaceDE/>
        <w:autoSpaceDN/>
        <w:adjustRightInd/>
        <w:spacing w:after="0"/>
        <w:ind w:left="1843" w:hanging="1843"/>
        <w:rPr>
          <w:b/>
          <w:bCs/>
        </w:rPr>
      </w:pPr>
      <w:r w:rsidRPr="00233248">
        <w:rPr>
          <w:b/>
          <w:bCs/>
        </w:rPr>
        <w:t xml:space="preserve">Proposal </w:t>
      </w:r>
      <w:r>
        <w:rPr>
          <w:b/>
          <w:bCs/>
        </w:rPr>
        <w:t>2</w:t>
      </w:r>
      <w:r w:rsidRPr="00233248">
        <w:rPr>
          <w:b/>
          <w:bCs/>
        </w:rPr>
        <w:t>:         RAN1 define a target LP-WUS symbol duration and bit rate for further architecture evaluations.</w:t>
      </w:r>
    </w:p>
    <w:p w14:paraId="489296D6" w14:textId="77777777" w:rsidR="00EA000B" w:rsidRPr="00233248" w:rsidRDefault="00EA000B" w:rsidP="00EA000B">
      <w:pPr>
        <w:overflowPunct/>
        <w:autoSpaceDE/>
        <w:autoSpaceDN/>
        <w:adjustRightInd/>
        <w:spacing w:after="0"/>
        <w:ind w:left="1843" w:hanging="1843"/>
        <w:rPr>
          <w:b/>
          <w:bCs/>
        </w:rPr>
      </w:pPr>
      <w:r>
        <w:rPr>
          <w:b/>
          <w:bCs/>
        </w:rPr>
        <w:t xml:space="preserve">                   Note:  This should be aligned between the 3 agenda items</w:t>
      </w:r>
    </w:p>
    <w:p w14:paraId="3AB17AD1" w14:textId="77777777" w:rsidR="00EA000B" w:rsidRPr="00233248" w:rsidRDefault="00EA000B" w:rsidP="00EA000B">
      <w:pPr>
        <w:overflowPunct/>
        <w:autoSpaceDE/>
        <w:autoSpaceDN/>
        <w:adjustRightInd/>
        <w:spacing w:after="0"/>
        <w:rPr>
          <w:b/>
          <w:bCs/>
        </w:rPr>
      </w:pPr>
    </w:p>
    <w:p w14:paraId="45C16D0E" w14:textId="77777777" w:rsidR="00EA000B" w:rsidRDefault="00EA000B" w:rsidP="00EA000B">
      <w:pPr>
        <w:overflowPunct/>
        <w:autoSpaceDE/>
        <w:autoSpaceDN/>
        <w:adjustRightInd/>
        <w:spacing w:after="0"/>
        <w:ind w:left="1843" w:hanging="1843"/>
        <w:rPr>
          <w:b/>
          <w:bCs/>
        </w:rPr>
      </w:pPr>
      <w:r w:rsidRPr="00233248">
        <w:rPr>
          <w:b/>
          <w:bCs/>
        </w:rPr>
        <w:t xml:space="preserve">Proposal </w:t>
      </w:r>
      <w:r>
        <w:rPr>
          <w:b/>
          <w:bCs/>
        </w:rPr>
        <w:t>3</w:t>
      </w:r>
      <w:r w:rsidRPr="00233248">
        <w:rPr>
          <w:b/>
          <w:bCs/>
        </w:rPr>
        <w:t xml:space="preserve">: </w:t>
      </w:r>
      <w:r>
        <w:tab/>
      </w:r>
      <w:r w:rsidRPr="00233248">
        <w:rPr>
          <w:b/>
          <w:bCs/>
        </w:rPr>
        <w:t xml:space="preserve">The receiver gain/noise evaluation should be based on the required </w:t>
      </w:r>
      <w:r w:rsidRPr="03BAC6D3">
        <w:rPr>
          <w:b/>
          <w:bCs/>
        </w:rPr>
        <w:t xml:space="preserve">sensitivity </w:t>
      </w:r>
      <w:r w:rsidRPr="00233248">
        <w:rPr>
          <w:b/>
          <w:bCs/>
        </w:rPr>
        <w:t xml:space="preserve"> performance </w:t>
      </w:r>
      <w:r w:rsidRPr="03BAC6D3">
        <w:rPr>
          <w:b/>
          <w:bCs/>
        </w:rPr>
        <w:t>and coverage.</w:t>
      </w:r>
    </w:p>
    <w:p w14:paraId="3D452DA6" w14:textId="77777777" w:rsidR="00EA000B" w:rsidRPr="00233248" w:rsidRDefault="00EA000B" w:rsidP="00EA000B">
      <w:pPr>
        <w:overflowPunct/>
        <w:autoSpaceDE/>
        <w:autoSpaceDN/>
        <w:adjustRightInd/>
        <w:spacing w:after="0"/>
        <w:ind w:left="1843" w:hanging="1843"/>
        <w:rPr>
          <w:b/>
          <w:bCs/>
        </w:rPr>
      </w:pPr>
    </w:p>
    <w:p w14:paraId="02B3EBCF" w14:textId="04888D9D" w:rsidR="00EA000B" w:rsidRPr="00233248" w:rsidRDefault="00EA000B" w:rsidP="00EA000B">
      <w:pPr>
        <w:spacing w:after="0"/>
        <w:ind w:left="1701" w:hanging="1701"/>
        <w:rPr>
          <w:b/>
          <w:bCs/>
        </w:rPr>
      </w:pPr>
      <w:r w:rsidRPr="00233248">
        <w:rPr>
          <w:b/>
          <w:bCs/>
        </w:rPr>
        <w:t xml:space="preserve">Observation </w:t>
      </w:r>
      <w:r>
        <w:rPr>
          <w:b/>
          <w:bCs/>
        </w:rPr>
        <w:t>3</w:t>
      </w:r>
      <w:r w:rsidRPr="00233248">
        <w:rPr>
          <w:b/>
          <w:bCs/>
        </w:rPr>
        <w:t xml:space="preserve">:    For the RF Envelope Detection architecture to support LP-WUS on more than one carrier and with flexible positioning within a carrier, </w:t>
      </w:r>
      <w:r>
        <w:rPr>
          <w:b/>
          <w:bCs/>
        </w:rPr>
        <w:t xml:space="preserve">can be more challenging due to the need to support </w:t>
      </w:r>
      <w:r w:rsidRPr="00233248">
        <w:rPr>
          <w:b/>
          <w:bCs/>
        </w:rPr>
        <w:t>very high selectivity requirement</w:t>
      </w:r>
      <w:r>
        <w:rPr>
          <w:b/>
          <w:bCs/>
        </w:rPr>
        <w:t>s for the (expected)</w:t>
      </w:r>
      <w:r w:rsidRPr="00233248">
        <w:rPr>
          <w:b/>
          <w:bCs/>
        </w:rPr>
        <w:t xml:space="preserve"> wideband LNA </w:t>
      </w:r>
      <w:r>
        <w:rPr>
          <w:b/>
          <w:bCs/>
        </w:rPr>
        <w:t>a</w:t>
      </w:r>
      <w:r w:rsidRPr="00233248">
        <w:rPr>
          <w:b/>
          <w:bCs/>
        </w:rPr>
        <w:t>nd wideband RF envelope detector</w:t>
      </w:r>
      <w:r>
        <w:rPr>
          <w:b/>
          <w:bCs/>
        </w:rPr>
        <w:t>.</w:t>
      </w:r>
    </w:p>
    <w:p w14:paraId="4B6A1D5E" w14:textId="77777777" w:rsidR="00EA000B" w:rsidRPr="00173C15" w:rsidRDefault="00EA000B" w:rsidP="00EA000B">
      <w:pPr>
        <w:overflowPunct/>
        <w:autoSpaceDE/>
        <w:autoSpaceDN/>
        <w:adjustRightInd/>
        <w:spacing w:after="0"/>
        <w:ind w:left="1843" w:hanging="1843"/>
        <w:rPr>
          <w:b/>
          <w:bCs/>
        </w:rPr>
      </w:pPr>
    </w:p>
    <w:p w14:paraId="40F58FB1" w14:textId="77777777" w:rsidR="00EA000B" w:rsidRPr="00233248" w:rsidRDefault="00EA000B" w:rsidP="00EA000B">
      <w:pPr>
        <w:spacing w:after="0"/>
        <w:ind w:left="1701" w:hanging="1701"/>
        <w:jc w:val="both"/>
        <w:rPr>
          <w:b/>
          <w:bCs/>
        </w:rPr>
      </w:pPr>
      <w:r>
        <w:rPr>
          <w:b/>
          <w:bCs/>
        </w:rPr>
        <w:t>Proposal</w:t>
      </w:r>
      <w:r w:rsidRPr="00233248">
        <w:rPr>
          <w:b/>
          <w:bCs/>
        </w:rPr>
        <w:t xml:space="preserve"> </w:t>
      </w:r>
      <w:r>
        <w:rPr>
          <w:b/>
          <w:bCs/>
        </w:rPr>
        <w:t>4</w:t>
      </w:r>
      <w:r w:rsidRPr="00233248">
        <w:rPr>
          <w:b/>
          <w:bCs/>
        </w:rPr>
        <w:t xml:space="preserve">: </w:t>
      </w:r>
      <w:r w:rsidRPr="00233248">
        <w:rPr>
          <w:b/>
          <w:bCs/>
        </w:rPr>
        <w:tab/>
        <w:t xml:space="preserve">The </w:t>
      </w:r>
      <w:r>
        <w:rPr>
          <w:b/>
          <w:bCs/>
        </w:rPr>
        <w:t xml:space="preserve">evaluation of the </w:t>
      </w:r>
      <w:r w:rsidRPr="00233248">
        <w:rPr>
          <w:b/>
          <w:bCs/>
        </w:rPr>
        <w:t>design of the match</w:t>
      </w:r>
      <w:r>
        <w:rPr>
          <w:b/>
          <w:bCs/>
        </w:rPr>
        <w:t>ed</w:t>
      </w:r>
      <w:r w:rsidRPr="00233248">
        <w:rPr>
          <w:b/>
          <w:bCs/>
        </w:rPr>
        <w:t xml:space="preserve"> filter for the RF Envelope Detection architecture,</w:t>
      </w:r>
      <w:r>
        <w:t xml:space="preserve"> </w:t>
      </w:r>
      <w:r w:rsidRPr="00233248">
        <w:rPr>
          <w:b/>
          <w:bCs/>
        </w:rPr>
        <w:t>consider</w:t>
      </w:r>
      <w:r>
        <w:rPr>
          <w:b/>
          <w:bCs/>
        </w:rPr>
        <w:t>s</w:t>
      </w:r>
      <w:r w:rsidRPr="00233248">
        <w:rPr>
          <w:b/>
          <w:bCs/>
        </w:rPr>
        <w:t xml:space="preserve">: </w:t>
      </w:r>
    </w:p>
    <w:p w14:paraId="27966367" w14:textId="77777777" w:rsidR="00EA000B" w:rsidRPr="00233248" w:rsidRDefault="00EA000B" w:rsidP="00EA000B">
      <w:pPr>
        <w:pStyle w:val="ListParagraph"/>
        <w:numPr>
          <w:ilvl w:val="0"/>
          <w:numId w:val="25"/>
        </w:numPr>
        <w:ind w:left="2064"/>
        <w:jc w:val="both"/>
        <w:rPr>
          <w:b/>
        </w:rPr>
      </w:pPr>
      <w:r>
        <w:rPr>
          <w:b/>
          <w:bCs/>
          <w:sz w:val="20"/>
          <w:szCs w:val="20"/>
        </w:rPr>
        <w:t>a</w:t>
      </w:r>
      <w:r w:rsidRPr="00233248">
        <w:rPr>
          <w:b/>
          <w:bCs/>
          <w:sz w:val="20"/>
          <w:szCs w:val="20"/>
        </w:rPr>
        <w:t xml:space="preserve"> </w:t>
      </w:r>
      <w:proofErr w:type="spellStart"/>
      <w:r w:rsidRPr="00233248">
        <w:rPr>
          <w:b/>
          <w:bCs/>
          <w:sz w:val="20"/>
          <w:szCs w:val="20"/>
        </w:rPr>
        <w:t>bandwidth</w:t>
      </w:r>
      <w:proofErr w:type="spellEnd"/>
      <w:r w:rsidRPr="00233248">
        <w:rPr>
          <w:b/>
          <w:bCs/>
          <w:sz w:val="20"/>
          <w:szCs w:val="20"/>
        </w:rPr>
        <w:t xml:space="preserve"> </w:t>
      </w:r>
      <w:proofErr w:type="spellStart"/>
      <w:r w:rsidRPr="00233248">
        <w:rPr>
          <w:b/>
          <w:bCs/>
          <w:sz w:val="20"/>
          <w:szCs w:val="20"/>
        </w:rPr>
        <w:t>allocation</w:t>
      </w:r>
      <w:proofErr w:type="spellEnd"/>
      <w:r>
        <w:rPr>
          <w:b/>
          <w:bCs/>
          <w:sz w:val="20"/>
          <w:szCs w:val="20"/>
        </w:rPr>
        <w:t xml:space="preserve"> </w:t>
      </w:r>
      <w:proofErr w:type="spellStart"/>
      <w:r>
        <w:rPr>
          <w:b/>
          <w:bCs/>
          <w:sz w:val="20"/>
          <w:szCs w:val="20"/>
        </w:rPr>
        <w:t>that</w:t>
      </w:r>
      <w:proofErr w:type="spellEnd"/>
      <w:r>
        <w:rPr>
          <w:b/>
          <w:bCs/>
          <w:sz w:val="20"/>
          <w:szCs w:val="20"/>
        </w:rPr>
        <w:t xml:space="preserve"> </w:t>
      </w:r>
      <w:proofErr w:type="spellStart"/>
      <w:r>
        <w:rPr>
          <w:b/>
          <w:bCs/>
          <w:sz w:val="20"/>
          <w:szCs w:val="20"/>
        </w:rPr>
        <w:t>allows</w:t>
      </w:r>
      <w:proofErr w:type="spellEnd"/>
      <w:r>
        <w:rPr>
          <w:b/>
          <w:bCs/>
          <w:sz w:val="20"/>
          <w:szCs w:val="20"/>
        </w:rPr>
        <w:t xml:space="preserve"> </w:t>
      </w:r>
      <w:proofErr w:type="spellStart"/>
      <w:r>
        <w:rPr>
          <w:b/>
          <w:bCs/>
          <w:sz w:val="20"/>
          <w:szCs w:val="20"/>
        </w:rPr>
        <w:t>multiple</w:t>
      </w:r>
      <w:proofErr w:type="spellEnd"/>
      <w:r>
        <w:rPr>
          <w:b/>
          <w:bCs/>
          <w:sz w:val="20"/>
          <w:szCs w:val="20"/>
        </w:rPr>
        <w:t xml:space="preserve"> </w:t>
      </w:r>
      <w:proofErr w:type="spellStart"/>
      <w:r>
        <w:rPr>
          <w:b/>
          <w:bCs/>
          <w:sz w:val="20"/>
          <w:szCs w:val="20"/>
        </w:rPr>
        <w:t>carriers</w:t>
      </w:r>
      <w:proofErr w:type="spellEnd"/>
      <w:r>
        <w:rPr>
          <w:b/>
          <w:bCs/>
          <w:sz w:val="20"/>
          <w:szCs w:val="20"/>
        </w:rPr>
        <w:t xml:space="preserve"> to </w:t>
      </w:r>
      <w:proofErr w:type="spellStart"/>
      <w:r>
        <w:rPr>
          <w:b/>
          <w:bCs/>
          <w:sz w:val="20"/>
          <w:szCs w:val="20"/>
        </w:rPr>
        <w:t>be</w:t>
      </w:r>
      <w:proofErr w:type="spellEnd"/>
      <w:r>
        <w:rPr>
          <w:b/>
          <w:bCs/>
          <w:sz w:val="20"/>
          <w:szCs w:val="20"/>
        </w:rPr>
        <w:t xml:space="preserve"> </w:t>
      </w:r>
      <w:proofErr w:type="spellStart"/>
      <w:r>
        <w:rPr>
          <w:b/>
          <w:bCs/>
          <w:sz w:val="20"/>
          <w:szCs w:val="20"/>
        </w:rPr>
        <w:t>supported</w:t>
      </w:r>
      <w:proofErr w:type="spellEnd"/>
    </w:p>
    <w:p w14:paraId="4F7021B0" w14:textId="77777777" w:rsidR="00EA000B" w:rsidRPr="00233248" w:rsidRDefault="00EA000B" w:rsidP="00EA000B">
      <w:pPr>
        <w:pStyle w:val="ListParagraph"/>
        <w:numPr>
          <w:ilvl w:val="0"/>
          <w:numId w:val="25"/>
        </w:numPr>
        <w:ind w:left="2064"/>
        <w:jc w:val="both"/>
        <w:rPr>
          <w:b/>
        </w:rPr>
      </w:pPr>
      <w:r>
        <w:rPr>
          <w:b/>
          <w:bCs/>
          <w:sz w:val="20"/>
          <w:szCs w:val="20"/>
        </w:rPr>
        <w:t xml:space="preserve">LP-WUS </w:t>
      </w:r>
      <w:proofErr w:type="spellStart"/>
      <w:r>
        <w:rPr>
          <w:b/>
          <w:bCs/>
          <w:sz w:val="20"/>
          <w:szCs w:val="20"/>
        </w:rPr>
        <w:t>configured</w:t>
      </w:r>
      <w:proofErr w:type="spellEnd"/>
      <w:r>
        <w:rPr>
          <w:b/>
          <w:bCs/>
          <w:sz w:val="20"/>
          <w:szCs w:val="20"/>
        </w:rPr>
        <w:t xml:space="preserve"> for </w:t>
      </w:r>
      <w:proofErr w:type="spellStart"/>
      <w:r w:rsidRPr="00233248">
        <w:rPr>
          <w:b/>
          <w:bCs/>
          <w:sz w:val="20"/>
          <w:szCs w:val="20"/>
        </w:rPr>
        <w:t>different</w:t>
      </w:r>
      <w:proofErr w:type="spellEnd"/>
      <w:r w:rsidRPr="00233248">
        <w:rPr>
          <w:b/>
          <w:bCs/>
          <w:sz w:val="20"/>
          <w:szCs w:val="20"/>
        </w:rPr>
        <w:t xml:space="preserve"> </w:t>
      </w:r>
      <w:proofErr w:type="spellStart"/>
      <w:r w:rsidRPr="00233248">
        <w:rPr>
          <w:b/>
          <w:bCs/>
          <w:sz w:val="20"/>
          <w:szCs w:val="20"/>
        </w:rPr>
        <w:t>sub-carrier</w:t>
      </w:r>
      <w:proofErr w:type="spellEnd"/>
      <w:r w:rsidRPr="00233248">
        <w:rPr>
          <w:b/>
          <w:bCs/>
          <w:sz w:val="20"/>
          <w:szCs w:val="20"/>
        </w:rPr>
        <w:t>/</w:t>
      </w:r>
      <w:proofErr w:type="spellStart"/>
      <w:r w:rsidRPr="00233248">
        <w:rPr>
          <w:b/>
          <w:bCs/>
          <w:sz w:val="20"/>
          <w:szCs w:val="20"/>
        </w:rPr>
        <w:t>symbol</w:t>
      </w:r>
      <w:proofErr w:type="spellEnd"/>
      <w:r w:rsidRPr="00233248">
        <w:rPr>
          <w:b/>
          <w:bCs/>
          <w:sz w:val="20"/>
          <w:szCs w:val="20"/>
        </w:rPr>
        <w:t xml:space="preserve"> </w:t>
      </w:r>
      <w:proofErr w:type="spellStart"/>
      <w:r w:rsidRPr="00233248">
        <w:rPr>
          <w:b/>
          <w:bCs/>
          <w:sz w:val="20"/>
          <w:szCs w:val="20"/>
        </w:rPr>
        <w:t>numerologies</w:t>
      </w:r>
      <w:proofErr w:type="spellEnd"/>
      <w:r w:rsidRPr="00233248">
        <w:rPr>
          <w:b/>
          <w:bCs/>
          <w:sz w:val="20"/>
          <w:szCs w:val="20"/>
        </w:rPr>
        <w:t xml:space="preserve"> </w:t>
      </w:r>
    </w:p>
    <w:p w14:paraId="3481CFC9" w14:textId="2DA40A3F" w:rsidR="00EA000B" w:rsidRPr="00007F93" w:rsidRDefault="00EA000B" w:rsidP="00EA000B">
      <w:pPr>
        <w:pStyle w:val="ListParagraph"/>
        <w:numPr>
          <w:ilvl w:val="0"/>
          <w:numId w:val="25"/>
        </w:numPr>
        <w:ind w:left="2064"/>
        <w:jc w:val="both"/>
        <w:rPr>
          <w:b/>
        </w:rPr>
      </w:pPr>
      <w:proofErr w:type="spellStart"/>
      <w:r w:rsidRPr="00233248">
        <w:rPr>
          <w:b/>
          <w:bCs/>
          <w:sz w:val="20"/>
          <w:szCs w:val="20"/>
        </w:rPr>
        <w:t>different</w:t>
      </w:r>
      <w:proofErr w:type="spellEnd"/>
      <w:r w:rsidRPr="00233248">
        <w:rPr>
          <w:b/>
          <w:bCs/>
          <w:sz w:val="20"/>
          <w:szCs w:val="20"/>
        </w:rPr>
        <w:t xml:space="preserve"> </w:t>
      </w:r>
      <w:proofErr w:type="spellStart"/>
      <w:r w:rsidRPr="00233248">
        <w:rPr>
          <w:b/>
          <w:bCs/>
          <w:sz w:val="20"/>
          <w:szCs w:val="20"/>
        </w:rPr>
        <w:t>locations</w:t>
      </w:r>
      <w:proofErr w:type="spellEnd"/>
      <w:r w:rsidRPr="00233248">
        <w:rPr>
          <w:b/>
          <w:bCs/>
          <w:sz w:val="20"/>
          <w:szCs w:val="20"/>
        </w:rPr>
        <w:t xml:space="preserve"> of </w:t>
      </w:r>
      <w:r>
        <w:rPr>
          <w:b/>
          <w:bCs/>
          <w:sz w:val="20"/>
          <w:szCs w:val="20"/>
        </w:rPr>
        <w:t>LP-</w:t>
      </w:r>
      <w:r w:rsidRPr="00233248">
        <w:rPr>
          <w:b/>
          <w:bCs/>
          <w:sz w:val="20"/>
          <w:szCs w:val="20"/>
        </w:rPr>
        <w:t xml:space="preserve">WUS </w:t>
      </w:r>
      <w:proofErr w:type="spellStart"/>
      <w:r w:rsidRPr="00233248">
        <w:rPr>
          <w:b/>
          <w:bCs/>
          <w:sz w:val="20"/>
          <w:szCs w:val="20"/>
        </w:rPr>
        <w:t>within</w:t>
      </w:r>
      <w:proofErr w:type="spellEnd"/>
      <w:r w:rsidRPr="00233248">
        <w:rPr>
          <w:b/>
          <w:bCs/>
          <w:sz w:val="20"/>
          <w:szCs w:val="20"/>
        </w:rPr>
        <w:t xml:space="preserve"> </w:t>
      </w:r>
      <w:proofErr w:type="spellStart"/>
      <w:r w:rsidRPr="00233248">
        <w:rPr>
          <w:b/>
          <w:bCs/>
          <w:sz w:val="20"/>
          <w:szCs w:val="20"/>
        </w:rPr>
        <w:t>the</w:t>
      </w:r>
      <w:proofErr w:type="spellEnd"/>
      <w:r w:rsidRPr="00233248">
        <w:rPr>
          <w:b/>
          <w:bCs/>
          <w:sz w:val="20"/>
          <w:szCs w:val="20"/>
        </w:rPr>
        <w:t xml:space="preserve"> </w:t>
      </w:r>
      <w:proofErr w:type="spellStart"/>
      <w:r w:rsidRPr="00233248">
        <w:rPr>
          <w:b/>
          <w:bCs/>
          <w:sz w:val="20"/>
          <w:szCs w:val="20"/>
        </w:rPr>
        <w:t>carrier</w:t>
      </w:r>
      <w:proofErr w:type="spellEnd"/>
      <w:r w:rsidRPr="00233248">
        <w:rPr>
          <w:b/>
          <w:bCs/>
          <w:sz w:val="20"/>
          <w:szCs w:val="20"/>
        </w:rPr>
        <w:t>.</w:t>
      </w:r>
    </w:p>
    <w:p w14:paraId="27AAD5E9" w14:textId="77777777" w:rsidR="00EA000B" w:rsidRPr="00007F93" w:rsidRDefault="00EA000B" w:rsidP="00007F93">
      <w:pPr>
        <w:pStyle w:val="ListParagraph"/>
        <w:ind w:left="2064"/>
        <w:jc w:val="both"/>
        <w:rPr>
          <w:b/>
        </w:rPr>
      </w:pPr>
    </w:p>
    <w:p w14:paraId="11117A24" w14:textId="77777777" w:rsidR="00EA000B" w:rsidRPr="00233248" w:rsidRDefault="00EA000B" w:rsidP="00EA000B">
      <w:pPr>
        <w:ind w:left="1701" w:hanging="1701"/>
        <w:rPr>
          <w:rFonts w:ascii="Times" w:eastAsia="Batang" w:hAnsi="Times"/>
          <w:b/>
          <w:bCs/>
        </w:rPr>
      </w:pPr>
      <w:r w:rsidRPr="00233248">
        <w:rPr>
          <w:rFonts w:ascii="Times" w:eastAsia="Batang" w:hAnsi="Times"/>
          <w:b/>
          <w:bCs/>
        </w:rPr>
        <w:t xml:space="preserve">Observation </w:t>
      </w:r>
      <w:r>
        <w:rPr>
          <w:rFonts w:ascii="Times" w:eastAsia="Batang" w:hAnsi="Times"/>
          <w:b/>
          <w:bCs/>
        </w:rPr>
        <w:t>4</w:t>
      </w:r>
      <w:r w:rsidRPr="00233248">
        <w:rPr>
          <w:rFonts w:ascii="Times" w:eastAsia="Batang" w:hAnsi="Times"/>
          <w:b/>
          <w:bCs/>
        </w:rPr>
        <w:t>:    The Het</w:t>
      </w:r>
      <w:r>
        <w:rPr>
          <w:rFonts w:ascii="Times" w:eastAsia="Batang" w:hAnsi="Times"/>
          <w:b/>
          <w:bCs/>
        </w:rPr>
        <w:t>e</w:t>
      </w:r>
      <w:r w:rsidRPr="00233248">
        <w:rPr>
          <w:rFonts w:ascii="Times" w:eastAsia="Batang" w:hAnsi="Times"/>
          <w:b/>
          <w:bCs/>
        </w:rPr>
        <w:t>rodyne receiver based architecture can most easily support LP-WUS being configured on different carriers and in different positions within a carrier.</w:t>
      </w:r>
    </w:p>
    <w:p w14:paraId="668767C8" w14:textId="77777777" w:rsidR="00EA000B" w:rsidRPr="00233248" w:rsidRDefault="00EA000B" w:rsidP="00EA000B">
      <w:pPr>
        <w:ind w:left="1701" w:hanging="1701"/>
        <w:rPr>
          <w:rFonts w:ascii="Times" w:eastAsia="Batang" w:hAnsi="Times"/>
          <w:b/>
          <w:bCs/>
        </w:rPr>
      </w:pPr>
      <w:r w:rsidRPr="00233248">
        <w:rPr>
          <w:rFonts w:ascii="Times" w:eastAsia="Batang" w:hAnsi="Times"/>
          <w:b/>
          <w:bCs/>
        </w:rPr>
        <w:t xml:space="preserve">Observation </w:t>
      </w:r>
      <w:r>
        <w:rPr>
          <w:rFonts w:ascii="Times" w:eastAsia="Batang" w:hAnsi="Times"/>
          <w:b/>
          <w:bCs/>
        </w:rPr>
        <w:t>5</w:t>
      </w:r>
      <w:r w:rsidRPr="00233248">
        <w:rPr>
          <w:rFonts w:ascii="Times" w:eastAsia="Batang" w:hAnsi="Times"/>
          <w:b/>
          <w:bCs/>
        </w:rPr>
        <w:t xml:space="preserve">:    The </w:t>
      </w:r>
      <w:r w:rsidRPr="03BAC6D3">
        <w:rPr>
          <w:rFonts w:ascii="Times" w:eastAsia="Batang" w:hAnsi="Times"/>
          <w:b/>
          <w:bCs/>
        </w:rPr>
        <w:t>Heterodyne</w:t>
      </w:r>
      <w:r w:rsidRPr="00233248">
        <w:rPr>
          <w:rFonts w:ascii="Times" w:eastAsia="Batang" w:hAnsi="Times"/>
          <w:b/>
          <w:bCs/>
        </w:rPr>
        <w:t xml:space="preserve"> receiver based architecture can most easily reuse elements of the main radio architecture.</w:t>
      </w:r>
    </w:p>
    <w:p w14:paraId="73A5400A" w14:textId="77777777" w:rsidR="00EA000B" w:rsidRDefault="00EA000B" w:rsidP="00EA000B">
      <w:pPr>
        <w:ind w:left="1701" w:hanging="1701"/>
        <w:rPr>
          <w:rFonts w:ascii="Times" w:eastAsia="Batang" w:hAnsi="Times"/>
        </w:rPr>
      </w:pPr>
      <w:r w:rsidRPr="00233248">
        <w:rPr>
          <w:rFonts w:ascii="Times" w:eastAsia="Batang" w:hAnsi="Times"/>
          <w:b/>
          <w:bCs/>
        </w:rPr>
        <w:lastRenderedPageBreak/>
        <w:t xml:space="preserve">Observation </w:t>
      </w:r>
      <w:r>
        <w:rPr>
          <w:rFonts w:ascii="Times" w:eastAsia="Batang" w:hAnsi="Times"/>
          <w:b/>
          <w:bCs/>
        </w:rPr>
        <w:t>6</w:t>
      </w:r>
      <w:r w:rsidRPr="00233248">
        <w:rPr>
          <w:rFonts w:ascii="Times" w:eastAsia="Batang" w:hAnsi="Times"/>
          <w:b/>
          <w:bCs/>
        </w:rPr>
        <w:t xml:space="preserve">:    To reduce the relatively higher power consumption of the </w:t>
      </w:r>
      <w:r w:rsidRPr="03BAC6D3">
        <w:rPr>
          <w:rFonts w:ascii="Times" w:eastAsia="Batang" w:hAnsi="Times"/>
          <w:b/>
          <w:bCs/>
        </w:rPr>
        <w:t>Heterodyne</w:t>
      </w:r>
      <w:r w:rsidRPr="00233248">
        <w:rPr>
          <w:rFonts w:ascii="Times" w:eastAsia="Batang" w:hAnsi="Times"/>
          <w:b/>
          <w:bCs/>
        </w:rPr>
        <w:t xml:space="preserve"> receiver based architecture</w:t>
      </w:r>
      <w:r>
        <w:rPr>
          <w:rFonts w:ascii="Times" w:eastAsia="Batang" w:hAnsi="Times"/>
          <w:b/>
          <w:bCs/>
        </w:rPr>
        <w:t>,</w:t>
      </w:r>
      <w:r w:rsidRPr="00233248">
        <w:rPr>
          <w:rFonts w:ascii="Times" w:eastAsia="Batang" w:hAnsi="Times"/>
          <w:b/>
          <w:bCs/>
        </w:rPr>
        <w:t xml:space="preserve"> a duty cycle mode of operation is </w:t>
      </w:r>
      <w:r>
        <w:rPr>
          <w:rFonts w:ascii="Times" w:eastAsia="Batang" w:hAnsi="Times"/>
          <w:b/>
          <w:bCs/>
        </w:rPr>
        <w:t>beneficial,</w:t>
      </w:r>
      <w:r w:rsidRPr="00233248">
        <w:rPr>
          <w:rFonts w:ascii="Times" w:eastAsia="Batang" w:hAnsi="Times"/>
          <w:b/>
          <w:bCs/>
        </w:rPr>
        <w:t xml:space="preserve"> </w:t>
      </w:r>
      <w:r>
        <w:rPr>
          <w:rFonts w:ascii="Times" w:eastAsia="Batang" w:hAnsi="Times"/>
          <w:b/>
          <w:bCs/>
        </w:rPr>
        <w:t xml:space="preserve">for </w:t>
      </w:r>
      <w:r w:rsidRPr="00233248">
        <w:rPr>
          <w:rFonts w:ascii="Times" w:eastAsia="Batang" w:hAnsi="Times"/>
          <w:b/>
          <w:bCs/>
        </w:rPr>
        <w:t>which methods to maintain timing synchronisation</w:t>
      </w:r>
      <w:r>
        <w:rPr>
          <w:rFonts w:ascii="Times" w:eastAsia="Batang" w:hAnsi="Times"/>
          <w:b/>
          <w:bCs/>
        </w:rPr>
        <w:t xml:space="preserve"> can be useful</w:t>
      </w:r>
      <w:r w:rsidRPr="00233248">
        <w:rPr>
          <w:rFonts w:ascii="Times" w:eastAsia="Batang" w:hAnsi="Times"/>
          <w:b/>
          <w:bCs/>
        </w:rPr>
        <w:t>.</w:t>
      </w:r>
    </w:p>
    <w:p w14:paraId="3EB636ED" w14:textId="77777777" w:rsidR="00EA000B" w:rsidRPr="005D343D" w:rsidRDefault="00EA000B" w:rsidP="00EA000B">
      <w:pPr>
        <w:spacing w:after="0"/>
        <w:ind w:left="1701" w:hanging="1701"/>
        <w:jc w:val="both"/>
        <w:rPr>
          <w:b/>
          <w:bCs/>
        </w:rPr>
      </w:pPr>
      <w:r w:rsidRPr="00406423">
        <w:rPr>
          <w:rFonts w:ascii="Times" w:eastAsia="Batang" w:hAnsi="Times"/>
          <w:b/>
          <w:bCs/>
        </w:rPr>
        <w:t xml:space="preserve">Proposal </w:t>
      </w:r>
      <w:r>
        <w:rPr>
          <w:rFonts w:ascii="Times" w:eastAsia="Batang" w:hAnsi="Times"/>
          <w:b/>
          <w:bCs/>
        </w:rPr>
        <w:t>5</w:t>
      </w:r>
      <w:r w:rsidRPr="00406423">
        <w:rPr>
          <w:rFonts w:ascii="Times" w:eastAsia="Batang" w:hAnsi="Times"/>
          <w:b/>
          <w:bCs/>
        </w:rPr>
        <w:t xml:space="preserve">:       </w:t>
      </w:r>
      <w:r w:rsidRPr="003764D8">
        <w:rPr>
          <w:b/>
          <w:bCs/>
        </w:rPr>
        <w:t xml:space="preserve">The </w:t>
      </w:r>
      <w:r w:rsidRPr="005D343D">
        <w:rPr>
          <w:b/>
          <w:bCs/>
        </w:rPr>
        <w:t xml:space="preserve">evaluation of the design of the </w:t>
      </w:r>
      <w:r>
        <w:rPr>
          <w:b/>
          <w:bCs/>
        </w:rPr>
        <w:t>Heterodyne</w:t>
      </w:r>
      <w:r w:rsidRPr="005D343D">
        <w:rPr>
          <w:b/>
          <w:bCs/>
        </w:rPr>
        <w:t xml:space="preserve"> architecture,</w:t>
      </w:r>
      <w:r w:rsidRPr="00406423">
        <w:rPr>
          <w:b/>
          <w:bCs/>
        </w:rPr>
        <w:t xml:space="preserve"> </w:t>
      </w:r>
      <w:r w:rsidRPr="003764D8">
        <w:rPr>
          <w:b/>
          <w:bCs/>
        </w:rPr>
        <w:t>consider</w:t>
      </w:r>
      <w:r w:rsidRPr="005D343D">
        <w:rPr>
          <w:b/>
          <w:bCs/>
        </w:rPr>
        <w:t xml:space="preserve">s: </w:t>
      </w:r>
    </w:p>
    <w:p w14:paraId="6F660A65" w14:textId="77777777" w:rsidR="00EA000B" w:rsidRPr="007B3436" w:rsidRDefault="00EA000B" w:rsidP="00EA000B">
      <w:pPr>
        <w:pStyle w:val="ListParagraph"/>
        <w:numPr>
          <w:ilvl w:val="0"/>
          <w:numId w:val="25"/>
        </w:numPr>
        <w:ind w:left="2064"/>
        <w:jc w:val="both"/>
        <w:rPr>
          <w:b/>
          <w:bCs/>
        </w:rPr>
      </w:pPr>
      <w:proofErr w:type="spellStart"/>
      <w:r>
        <w:rPr>
          <w:b/>
          <w:bCs/>
          <w:sz w:val="20"/>
          <w:szCs w:val="20"/>
        </w:rPr>
        <w:t>The</w:t>
      </w:r>
      <w:proofErr w:type="spellEnd"/>
      <w:r>
        <w:rPr>
          <w:b/>
          <w:bCs/>
          <w:sz w:val="20"/>
          <w:szCs w:val="20"/>
        </w:rPr>
        <w:t xml:space="preserve"> </w:t>
      </w:r>
      <w:proofErr w:type="spellStart"/>
      <w:r>
        <w:rPr>
          <w:b/>
          <w:bCs/>
          <w:sz w:val="20"/>
          <w:szCs w:val="20"/>
        </w:rPr>
        <w:t>pros</w:t>
      </w:r>
      <w:proofErr w:type="spellEnd"/>
      <w:r>
        <w:rPr>
          <w:b/>
          <w:bCs/>
          <w:sz w:val="20"/>
          <w:szCs w:val="20"/>
        </w:rPr>
        <w:t xml:space="preserve"> and </w:t>
      </w:r>
      <w:proofErr w:type="spellStart"/>
      <w:r>
        <w:rPr>
          <w:b/>
          <w:bCs/>
          <w:sz w:val="20"/>
          <w:szCs w:val="20"/>
        </w:rPr>
        <w:t>cons</w:t>
      </w:r>
      <w:proofErr w:type="spellEnd"/>
      <w:r>
        <w:rPr>
          <w:b/>
          <w:bCs/>
          <w:sz w:val="20"/>
          <w:szCs w:val="20"/>
        </w:rPr>
        <w:t xml:space="preserve"> of </w:t>
      </w:r>
      <w:proofErr w:type="spellStart"/>
      <w:r>
        <w:rPr>
          <w:b/>
          <w:bCs/>
          <w:sz w:val="20"/>
          <w:szCs w:val="20"/>
        </w:rPr>
        <w:t>reusing</w:t>
      </w:r>
      <w:proofErr w:type="spellEnd"/>
      <w:r>
        <w:rPr>
          <w:b/>
          <w:bCs/>
          <w:sz w:val="20"/>
          <w:szCs w:val="20"/>
        </w:rPr>
        <w:t xml:space="preserve"> </w:t>
      </w:r>
      <w:proofErr w:type="spellStart"/>
      <w:r>
        <w:rPr>
          <w:b/>
          <w:bCs/>
          <w:sz w:val="20"/>
          <w:szCs w:val="20"/>
        </w:rPr>
        <w:t>elements</w:t>
      </w:r>
      <w:proofErr w:type="spellEnd"/>
      <w:r>
        <w:rPr>
          <w:b/>
          <w:bCs/>
          <w:sz w:val="20"/>
          <w:szCs w:val="20"/>
        </w:rPr>
        <w:t xml:space="preserve"> of </w:t>
      </w:r>
      <w:proofErr w:type="spellStart"/>
      <w:r>
        <w:rPr>
          <w:b/>
          <w:bCs/>
          <w:sz w:val="20"/>
          <w:szCs w:val="20"/>
        </w:rPr>
        <w:t>the</w:t>
      </w:r>
      <w:proofErr w:type="spellEnd"/>
      <w:r>
        <w:rPr>
          <w:b/>
          <w:bCs/>
          <w:sz w:val="20"/>
          <w:szCs w:val="20"/>
        </w:rPr>
        <w:t xml:space="preserve"> main radio</w:t>
      </w:r>
    </w:p>
    <w:p w14:paraId="5B66C7F2" w14:textId="0486A265" w:rsidR="00EA000B" w:rsidRPr="00007F93" w:rsidRDefault="00EA000B" w:rsidP="00EA000B">
      <w:pPr>
        <w:pStyle w:val="ListParagraph"/>
        <w:numPr>
          <w:ilvl w:val="0"/>
          <w:numId w:val="25"/>
        </w:numPr>
        <w:ind w:left="2064"/>
        <w:jc w:val="both"/>
        <w:rPr>
          <w:b/>
          <w:bCs/>
        </w:rPr>
      </w:pPr>
      <w:proofErr w:type="spellStart"/>
      <w:r>
        <w:rPr>
          <w:b/>
          <w:bCs/>
          <w:sz w:val="20"/>
          <w:szCs w:val="20"/>
        </w:rPr>
        <w:t>The</w:t>
      </w:r>
      <w:proofErr w:type="spellEnd"/>
      <w:r>
        <w:rPr>
          <w:b/>
          <w:bCs/>
          <w:sz w:val="20"/>
          <w:szCs w:val="20"/>
        </w:rPr>
        <w:t xml:space="preserve"> </w:t>
      </w:r>
      <w:proofErr w:type="spellStart"/>
      <w:r>
        <w:rPr>
          <w:b/>
          <w:bCs/>
          <w:sz w:val="20"/>
          <w:szCs w:val="20"/>
        </w:rPr>
        <w:t>challenges</w:t>
      </w:r>
      <w:proofErr w:type="spellEnd"/>
      <w:r>
        <w:rPr>
          <w:b/>
          <w:bCs/>
          <w:sz w:val="20"/>
          <w:szCs w:val="20"/>
        </w:rPr>
        <w:t xml:space="preserve"> of </w:t>
      </w:r>
      <w:proofErr w:type="spellStart"/>
      <w:r>
        <w:rPr>
          <w:b/>
          <w:bCs/>
          <w:sz w:val="20"/>
          <w:szCs w:val="20"/>
        </w:rPr>
        <w:t>supporting</w:t>
      </w:r>
      <w:proofErr w:type="spellEnd"/>
      <w:r>
        <w:rPr>
          <w:b/>
          <w:bCs/>
          <w:sz w:val="20"/>
          <w:szCs w:val="20"/>
        </w:rPr>
        <w:t xml:space="preserve"> </w:t>
      </w:r>
      <w:proofErr w:type="spellStart"/>
      <w:r>
        <w:rPr>
          <w:b/>
          <w:bCs/>
          <w:sz w:val="20"/>
          <w:szCs w:val="20"/>
        </w:rPr>
        <w:t>duty</w:t>
      </w:r>
      <w:proofErr w:type="spellEnd"/>
      <w:r>
        <w:rPr>
          <w:b/>
          <w:bCs/>
          <w:sz w:val="20"/>
          <w:szCs w:val="20"/>
        </w:rPr>
        <w:t xml:space="preserve"> </w:t>
      </w:r>
      <w:proofErr w:type="spellStart"/>
      <w:r>
        <w:rPr>
          <w:b/>
          <w:bCs/>
          <w:sz w:val="20"/>
          <w:szCs w:val="20"/>
        </w:rPr>
        <w:t>cycle</w:t>
      </w:r>
      <w:proofErr w:type="spellEnd"/>
      <w:r>
        <w:rPr>
          <w:b/>
          <w:bCs/>
          <w:sz w:val="20"/>
          <w:szCs w:val="20"/>
        </w:rPr>
        <w:t xml:space="preserve"> </w:t>
      </w:r>
      <w:proofErr w:type="spellStart"/>
      <w:r>
        <w:rPr>
          <w:b/>
          <w:bCs/>
          <w:sz w:val="20"/>
          <w:szCs w:val="20"/>
        </w:rPr>
        <w:t>operation</w:t>
      </w:r>
      <w:proofErr w:type="spellEnd"/>
    </w:p>
    <w:p w14:paraId="65DBE375" w14:textId="77777777" w:rsidR="00EA000B" w:rsidRPr="00007F93" w:rsidRDefault="00EA000B" w:rsidP="00007F93">
      <w:pPr>
        <w:pStyle w:val="ListParagraph"/>
        <w:ind w:left="2064"/>
        <w:jc w:val="both"/>
        <w:rPr>
          <w:b/>
          <w:bCs/>
        </w:rPr>
      </w:pPr>
    </w:p>
    <w:p w14:paraId="7482E712" w14:textId="77777777" w:rsidR="00EA000B" w:rsidRDefault="00EA000B" w:rsidP="00EA000B">
      <w:pPr>
        <w:ind w:left="1701" w:hanging="1701"/>
        <w:rPr>
          <w:b/>
        </w:rPr>
      </w:pPr>
      <w:r>
        <w:rPr>
          <w:b/>
        </w:rPr>
        <w:t>Observation 7</w:t>
      </w:r>
      <w:r w:rsidRPr="00406423">
        <w:rPr>
          <w:b/>
        </w:rPr>
        <w:t xml:space="preserve">: </w:t>
      </w:r>
      <w:r>
        <w:rPr>
          <w:b/>
        </w:rPr>
        <w:t xml:space="preserve"> </w:t>
      </w:r>
      <w:r>
        <w:rPr>
          <w:b/>
        </w:rPr>
        <w:tab/>
      </w:r>
      <w:r w:rsidRPr="00406423">
        <w:rPr>
          <w:b/>
        </w:rPr>
        <w:t xml:space="preserve">The </w:t>
      </w:r>
      <w:r>
        <w:rPr>
          <w:b/>
        </w:rPr>
        <w:t xml:space="preserve">required </w:t>
      </w:r>
      <w:r w:rsidRPr="00406423">
        <w:rPr>
          <w:b/>
        </w:rPr>
        <w:t xml:space="preserve">accuracy of the reference clock </w:t>
      </w:r>
      <w:r>
        <w:rPr>
          <w:b/>
        </w:rPr>
        <w:t>is partly determined by the required</w:t>
      </w:r>
      <w:r w:rsidRPr="00406423">
        <w:rPr>
          <w:b/>
        </w:rPr>
        <w:t xml:space="preserve"> guard band </w:t>
      </w:r>
      <w:r>
        <w:rPr>
          <w:b/>
        </w:rPr>
        <w:t>suppression characteristics</w:t>
      </w:r>
      <w:r w:rsidRPr="00406423">
        <w:rPr>
          <w:b/>
        </w:rPr>
        <w:t>.</w:t>
      </w:r>
    </w:p>
    <w:p w14:paraId="5CE791D4" w14:textId="77777777" w:rsidR="00EA000B" w:rsidRPr="003A1980" w:rsidRDefault="00EA000B" w:rsidP="00EA000B">
      <w:pPr>
        <w:spacing w:after="0"/>
        <w:ind w:left="1701" w:hanging="1701"/>
        <w:rPr>
          <w:b/>
          <w:bCs/>
        </w:rPr>
      </w:pPr>
      <w:r w:rsidRPr="003A1980">
        <w:rPr>
          <w:b/>
        </w:rPr>
        <w:t xml:space="preserve">Proposal </w:t>
      </w:r>
      <w:r>
        <w:rPr>
          <w:b/>
        </w:rPr>
        <w:t>6</w:t>
      </w:r>
      <w:r w:rsidRPr="003A1980">
        <w:rPr>
          <w:b/>
        </w:rPr>
        <w:t xml:space="preserve">:  </w:t>
      </w:r>
      <w:r>
        <w:rPr>
          <w:b/>
        </w:rPr>
        <w:tab/>
      </w:r>
      <w:r w:rsidRPr="003A1980">
        <w:rPr>
          <w:b/>
          <w:bCs/>
        </w:rPr>
        <w:t>The evaluation of the design of the Zero-IF architecture, considers:</w:t>
      </w:r>
    </w:p>
    <w:p w14:paraId="3AD24842" w14:textId="77777777" w:rsidR="00EA000B" w:rsidRDefault="00EA000B" w:rsidP="00EA000B">
      <w:pPr>
        <w:pStyle w:val="ListParagraph"/>
        <w:numPr>
          <w:ilvl w:val="0"/>
          <w:numId w:val="30"/>
        </w:numPr>
        <w:ind w:left="1701" w:firstLine="0"/>
        <w:rPr>
          <w:b/>
          <w:sz w:val="20"/>
          <w:szCs w:val="20"/>
        </w:rPr>
      </w:pPr>
      <w:proofErr w:type="spellStart"/>
      <w:r w:rsidRPr="00406423">
        <w:rPr>
          <w:b/>
          <w:sz w:val="20"/>
          <w:szCs w:val="20"/>
        </w:rPr>
        <w:t>The</w:t>
      </w:r>
      <w:proofErr w:type="spellEnd"/>
      <w:r w:rsidRPr="00406423">
        <w:rPr>
          <w:b/>
          <w:sz w:val="20"/>
          <w:szCs w:val="20"/>
        </w:rPr>
        <w:t xml:space="preserve"> </w:t>
      </w:r>
      <w:proofErr w:type="spellStart"/>
      <w:r w:rsidRPr="00406423">
        <w:rPr>
          <w:b/>
          <w:sz w:val="20"/>
          <w:szCs w:val="20"/>
        </w:rPr>
        <w:t>accuracy</w:t>
      </w:r>
      <w:proofErr w:type="spellEnd"/>
      <w:r w:rsidRPr="00406423">
        <w:rPr>
          <w:b/>
          <w:sz w:val="20"/>
          <w:szCs w:val="20"/>
        </w:rPr>
        <w:t xml:space="preserve"> of </w:t>
      </w:r>
      <w:proofErr w:type="spellStart"/>
      <w:r w:rsidRPr="00406423">
        <w:rPr>
          <w:b/>
          <w:sz w:val="20"/>
          <w:szCs w:val="20"/>
        </w:rPr>
        <w:t>the</w:t>
      </w:r>
      <w:proofErr w:type="spellEnd"/>
      <w:r w:rsidRPr="00406423">
        <w:rPr>
          <w:b/>
          <w:sz w:val="20"/>
          <w:szCs w:val="20"/>
        </w:rPr>
        <w:t xml:space="preserve"> </w:t>
      </w:r>
      <w:proofErr w:type="spellStart"/>
      <w:r w:rsidRPr="00406423">
        <w:rPr>
          <w:b/>
          <w:sz w:val="20"/>
          <w:szCs w:val="20"/>
        </w:rPr>
        <w:t>reference</w:t>
      </w:r>
      <w:proofErr w:type="spellEnd"/>
      <w:r w:rsidRPr="00406423">
        <w:rPr>
          <w:b/>
          <w:sz w:val="20"/>
          <w:szCs w:val="20"/>
        </w:rPr>
        <w:t xml:space="preserve"> </w:t>
      </w:r>
      <w:proofErr w:type="spellStart"/>
      <w:r w:rsidRPr="00406423">
        <w:rPr>
          <w:b/>
          <w:sz w:val="20"/>
          <w:szCs w:val="20"/>
        </w:rPr>
        <w:t>clock</w:t>
      </w:r>
      <w:proofErr w:type="spellEnd"/>
      <w:r w:rsidRPr="00406423">
        <w:rPr>
          <w:b/>
          <w:sz w:val="20"/>
          <w:szCs w:val="20"/>
        </w:rPr>
        <w:t xml:space="preserve"> and </w:t>
      </w:r>
      <w:proofErr w:type="spellStart"/>
      <w:r w:rsidRPr="00406423">
        <w:rPr>
          <w:b/>
          <w:sz w:val="20"/>
          <w:szCs w:val="20"/>
        </w:rPr>
        <w:t>it’s</w:t>
      </w:r>
      <w:proofErr w:type="spellEnd"/>
      <w:r w:rsidRPr="00406423">
        <w:rPr>
          <w:b/>
          <w:sz w:val="20"/>
          <w:szCs w:val="20"/>
        </w:rPr>
        <w:t xml:space="preserve"> </w:t>
      </w:r>
      <w:proofErr w:type="spellStart"/>
      <w:r w:rsidRPr="00406423">
        <w:rPr>
          <w:b/>
          <w:sz w:val="20"/>
          <w:szCs w:val="20"/>
        </w:rPr>
        <w:t>impact</w:t>
      </w:r>
      <w:proofErr w:type="spellEnd"/>
      <w:r w:rsidRPr="00406423">
        <w:rPr>
          <w:b/>
          <w:sz w:val="20"/>
          <w:szCs w:val="20"/>
        </w:rPr>
        <w:t xml:space="preserve"> on </w:t>
      </w:r>
      <w:proofErr w:type="spellStart"/>
      <w:r w:rsidRPr="00406423">
        <w:rPr>
          <w:b/>
          <w:sz w:val="20"/>
          <w:szCs w:val="20"/>
        </w:rPr>
        <w:t>the</w:t>
      </w:r>
      <w:proofErr w:type="spellEnd"/>
      <w:r w:rsidRPr="00406423">
        <w:rPr>
          <w:b/>
          <w:sz w:val="20"/>
          <w:szCs w:val="20"/>
        </w:rPr>
        <w:t xml:space="preserve"> </w:t>
      </w:r>
      <w:proofErr w:type="spellStart"/>
      <w:r w:rsidRPr="00406423">
        <w:rPr>
          <w:b/>
          <w:sz w:val="20"/>
          <w:szCs w:val="20"/>
        </w:rPr>
        <w:t>guard</w:t>
      </w:r>
      <w:proofErr w:type="spellEnd"/>
      <w:r w:rsidRPr="00406423">
        <w:rPr>
          <w:b/>
          <w:sz w:val="20"/>
          <w:szCs w:val="20"/>
        </w:rPr>
        <w:t xml:space="preserve"> </w:t>
      </w:r>
      <w:proofErr w:type="spellStart"/>
      <w:r w:rsidRPr="00406423">
        <w:rPr>
          <w:b/>
          <w:sz w:val="20"/>
          <w:szCs w:val="20"/>
        </w:rPr>
        <w:t>ban</w:t>
      </w:r>
      <w:r>
        <w:rPr>
          <w:b/>
          <w:sz w:val="20"/>
          <w:szCs w:val="20"/>
        </w:rPr>
        <w:t>d</w:t>
      </w:r>
      <w:proofErr w:type="spellEnd"/>
      <w:r w:rsidRPr="00406423">
        <w:rPr>
          <w:b/>
          <w:sz w:val="20"/>
          <w:szCs w:val="20"/>
        </w:rPr>
        <w:t>.</w:t>
      </w:r>
    </w:p>
    <w:p w14:paraId="3D5CF04E" w14:textId="77777777" w:rsidR="00EA000B" w:rsidRDefault="00EA000B" w:rsidP="00007F93">
      <w:pPr>
        <w:pStyle w:val="ListParagraph"/>
        <w:ind w:left="1701"/>
        <w:rPr>
          <w:b/>
          <w:sz w:val="20"/>
          <w:szCs w:val="20"/>
        </w:rPr>
      </w:pPr>
    </w:p>
    <w:p w14:paraId="3F3F88BA" w14:textId="77777777" w:rsidR="00EA000B" w:rsidRPr="00406423" w:rsidRDefault="00EA000B" w:rsidP="00EA000B">
      <w:pPr>
        <w:spacing w:after="0"/>
        <w:ind w:left="1701" w:hanging="1701"/>
        <w:rPr>
          <w:b/>
          <w:bCs/>
        </w:rPr>
      </w:pPr>
      <w:r w:rsidRPr="001C5CED">
        <w:rPr>
          <w:b/>
        </w:rPr>
        <w:t xml:space="preserve">Proposal </w:t>
      </w:r>
      <w:r>
        <w:rPr>
          <w:b/>
        </w:rPr>
        <w:t>7</w:t>
      </w:r>
      <w:r w:rsidRPr="004F34C0">
        <w:rPr>
          <w:b/>
        </w:rPr>
        <w:t xml:space="preserve">:  </w:t>
      </w:r>
      <w:r w:rsidRPr="00406423">
        <w:rPr>
          <w:b/>
        </w:rPr>
        <w:tab/>
      </w:r>
      <w:r w:rsidRPr="00406423">
        <w:rPr>
          <w:b/>
          <w:bCs/>
        </w:rPr>
        <w:t>The evaluation of the design of FSK architectures, considers:</w:t>
      </w:r>
    </w:p>
    <w:p w14:paraId="036D18F2" w14:textId="77777777" w:rsidR="00EA000B" w:rsidRPr="00406423" w:rsidRDefault="00EA000B" w:rsidP="00EA000B">
      <w:pPr>
        <w:pStyle w:val="ListParagraph"/>
        <w:numPr>
          <w:ilvl w:val="0"/>
          <w:numId w:val="30"/>
        </w:numPr>
        <w:ind w:left="2127" w:hanging="426"/>
        <w:rPr>
          <w:b/>
          <w:sz w:val="20"/>
          <w:szCs w:val="20"/>
        </w:rPr>
      </w:pPr>
      <w:proofErr w:type="spellStart"/>
      <w:r w:rsidRPr="00406423">
        <w:rPr>
          <w:b/>
          <w:sz w:val="20"/>
          <w:szCs w:val="20"/>
        </w:rPr>
        <w:t>The</w:t>
      </w:r>
      <w:proofErr w:type="spellEnd"/>
      <w:r w:rsidRPr="00406423">
        <w:rPr>
          <w:b/>
          <w:sz w:val="20"/>
          <w:szCs w:val="20"/>
        </w:rPr>
        <w:t xml:space="preserve"> FSK </w:t>
      </w:r>
      <w:proofErr w:type="spellStart"/>
      <w:r w:rsidRPr="00406423">
        <w:rPr>
          <w:b/>
          <w:sz w:val="20"/>
          <w:szCs w:val="20"/>
        </w:rPr>
        <w:t>demodulator</w:t>
      </w:r>
      <w:proofErr w:type="spellEnd"/>
      <w:r w:rsidRPr="00406423">
        <w:rPr>
          <w:b/>
          <w:sz w:val="20"/>
          <w:szCs w:val="20"/>
        </w:rPr>
        <w:t xml:space="preserve"> </w:t>
      </w:r>
      <w:proofErr w:type="spellStart"/>
      <w:r w:rsidRPr="00406423">
        <w:rPr>
          <w:b/>
          <w:sz w:val="20"/>
          <w:szCs w:val="20"/>
        </w:rPr>
        <w:t>type</w:t>
      </w:r>
      <w:proofErr w:type="spellEnd"/>
      <w:r w:rsidRPr="00406423">
        <w:rPr>
          <w:b/>
          <w:sz w:val="20"/>
          <w:szCs w:val="20"/>
        </w:rPr>
        <w:t xml:space="preserve"> SNR </w:t>
      </w:r>
      <w:proofErr w:type="spellStart"/>
      <w:r w:rsidRPr="00406423">
        <w:rPr>
          <w:b/>
          <w:sz w:val="20"/>
          <w:szCs w:val="20"/>
        </w:rPr>
        <w:t>performance</w:t>
      </w:r>
      <w:proofErr w:type="spellEnd"/>
      <w:r w:rsidRPr="00406423">
        <w:rPr>
          <w:b/>
          <w:sz w:val="20"/>
          <w:szCs w:val="20"/>
        </w:rPr>
        <w:t xml:space="preserve"> </w:t>
      </w:r>
      <w:proofErr w:type="spellStart"/>
      <w:r w:rsidRPr="00406423">
        <w:rPr>
          <w:b/>
          <w:sz w:val="20"/>
          <w:szCs w:val="20"/>
        </w:rPr>
        <w:t>given</w:t>
      </w:r>
      <w:proofErr w:type="spellEnd"/>
      <w:r w:rsidRPr="00406423">
        <w:rPr>
          <w:b/>
          <w:sz w:val="20"/>
          <w:szCs w:val="20"/>
        </w:rPr>
        <w:t xml:space="preserve"> </w:t>
      </w:r>
      <w:proofErr w:type="spellStart"/>
      <w:r w:rsidRPr="00406423">
        <w:rPr>
          <w:b/>
          <w:sz w:val="20"/>
          <w:szCs w:val="20"/>
        </w:rPr>
        <w:t>low</w:t>
      </w:r>
      <w:proofErr w:type="spellEnd"/>
      <w:r w:rsidRPr="00406423">
        <w:rPr>
          <w:b/>
          <w:sz w:val="20"/>
          <w:szCs w:val="20"/>
        </w:rPr>
        <w:t xml:space="preserve"> </w:t>
      </w:r>
      <w:proofErr w:type="spellStart"/>
      <w:r w:rsidRPr="00406423">
        <w:rPr>
          <w:b/>
          <w:sz w:val="20"/>
          <w:szCs w:val="20"/>
        </w:rPr>
        <w:t>bandwidth</w:t>
      </w:r>
      <w:proofErr w:type="spellEnd"/>
      <w:r w:rsidRPr="00406423">
        <w:rPr>
          <w:b/>
          <w:sz w:val="20"/>
          <w:szCs w:val="20"/>
        </w:rPr>
        <w:t xml:space="preserve"> (</w:t>
      </w:r>
      <w:proofErr w:type="spellStart"/>
      <w:r w:rsidRPr="00406423">
        <w:rPr>
          <w:b/>
          <w:sz w:val="20"/>
          <w:szCs w:val="20"/>
        </w:rPr>
        <w:t>eg</w:t>
      </w:r>
      <w:proofErr w:type="spellEnd"/>
      <w:r w:rsidRPr="00406423">
        <w:rPr>
          <w:b/>
          <w:sz w:val="20"/>
          <w:szCs w:val="20"/>
        </w:rPr>
        <w:t xml:space="preserve"> </w:t>
      </w:r>
      <w:proofErr w:type="spellStart"/>
      <w:r w:rsidRPr="00406423">
        <w:rPr>
          <w:b/>
          <w:sz w:val="20"/>
          <w:szCs w:val="20"/>
        </w:rPr>
        <w:t>restricted</w:t>
      </w:r>
      <w:proofErr w:type="spellEnd"/>
      <w:r w:rsidRPr="00406423">
        <w:rPr>
          <w:b/>
          <w:sz w:val="20"/>
          <w:szCs w:val="20"/>
        </w:rPr>
        <w:t xml:space="preserve"> </w:t>
      </w:r>
      <w:proofErr w:type="spellStart"/>
      <w:r w:rsidRPr="00406423">
        <w:rPr>
          <w:b/>
          <w:sz w:val="20"/>
          <w:szCs w:val="20"/>
        </w:rPr>
        <w:t>by</w:t>
      </w:r>
      <w:proofErr w:type="spellEnd"/>
      <w:r w:rsidRPr="00406423">
        <w:rPr>
          <w:b/>
          <w:sz w:val="20"/>
          <w:szCs w:val="20"/>
        </w:rPr>
        <w:t xml:space="preserve"> </w:t>
      </w:r>
      <w:proofErr w:type="spellStart"/>
      <w:r w:rsidRPr="00406423">
        <w:rPr>
          <w:b/>
          <w:sz w:val="20"/>
          <w:szCs w:val="20"/>
        </w:rPr>
        <w:t>RedCap</w:t>
      </w:r>
      <w:proofErr w:type="spellEnd"/>
      <w:r w:rsidRPr="00406423">
        <w:rPr>
          <w:b/>
          <w:sz w:val="20"/>
          <w:szCs w:val="20"/>
        </w:rPr>
        <w:t xml:space="preserve"> </w:t>
      </w:r>
      <w:proofErr w:type="spellStart"/>
      <w:r w:rsidRPr="00406423">
        <w:rPr>
          <w:b/>
          <w:sz w:val="20"/>
          <w:szCs w:val="20"/>
        </w:rPr>
        <w:t>devices</w:t>
      </w:r>
      <w:proofErr w:type="spellEnd"/>
      <w:r w:rsidRPr="00406423">
        <w:rPr>
          <w:b/>
          <w:sz w:val="20"/>
          <w:szCs w:val="20"/>
        </w:rPr>
        <w:t>)</w:t>
      </w:r>
    </w:p>
    <w:p w14:paraId="0B62B96F" w14:textId="77777777" w:rsidR="00EA000B" w:rsidRPr="00406423" w:rsidRDefault="00EA000B" w:rsidP="00EA000B">
      <w:pPr>
        <w:pStyle w:val="ListParagraph"/>
        <w:numPr>
          <w:ilvl w:val="0"/>
          <w:numId w:val="30"/>
        </w:numPr>
        <w:ind w:left="2127" w:hanging="426"/>
        <w:rPr>
          <w:b/>
          <w:sz w:val="20"/>
          <w:szCs w:val="20"/>
        </w:rPr>
      </w:pPr>
      <w:proofErr w:type="spellStart"/>
      <w:r w:rsidRPr="00406423">
        <w:rPr>
          <w:b/>
          <w:sz w:val="20"/>
          <w:szCs w:val="20"/>
        </w:rPr>
        <w:t>The</w:t>
      </w:r>
      <w:proofErr w:type="spellEnd"/>
      <w:r w:rsidRPr="00406423">
        <w:rPr>
          <w:b/>
          <w:sz w:val="20"/>
          <w:szCs w:val="20"/>
        </w:rPr>
        <w:t xml:space="preserve"> </w:t>
      </w:r>
      <w:proofErr w:type="spellStart"/>
      <w:r w:rsidRPr="00406423">
        <w:rPr>
          <w:b/>
          <w:sz w:val="20"/>
          <w:szCs w:val="20"/>
        </w:rPr>
        <w:t>requirements</w:t>
      </w:r>
      <w:proofErr w:type="spellEnd"/>
      <w:r w:rsidRPr="00406423">
        <w:rPr>
          <w:b/>
          <w:sz w:val="20"/>
          <w:szCs w:val="20"/>
        </w:rPr>
        <w:t xml:space="preserve"> on </w:t>
      </w:r>
      <w:proofErr w:type="spellStart"/>
      <w:r w:rsidRPr="00406423">
        <w:rPr>
          <w:b/>
          <w:sz w:val="20"/>
          <w:szCs w:val="20"/>
        </w:rPr>
        <w:t>the</w:t>
      </w:r>
      <w:proofErr w:type="spellEnd"/>
      <w:r w:rsidRPr="00406423">
        <w:rPr>
          <w:b/>
          <w:sz w:val="20"/>
          <w:szCs w:val="20"/>
        </w:rPr>
        <w:t xml:space="preserve"> LO to </w:t>
      </w:r>
      <w:proofErr w:type="spellStart"/>
      <w:r w:rsidRPr="00406423">
        <w:rPr>
          <w:b/>
          <w:sz w:val="20"/>
          <w:szCs w:val="20"/>
        </w:rPr>
        <w:t>maintain</w:t>
      </w:r>
      <w:proofErr w:type="spellEnd"/>
      <w:r w:rsidRPr="00406423">
        <w:rPr>
          <w:b/>
          <w:sz w:val="20"/>
          <w:szCs w:val="20"/>
        </w:rPr>
        <w:t xml:space="preserve"> </w:t>
      </w:r>
      <w:proofErr w:type="spellStart"/>
      <w:r w:rsidRPr="00406423">
        <w:rPr>
          <w:b/>
          <w:sz w:val="20"/>
          <w:szCs w:val="20"/>
        </w:rPr>
        <w:t>stability</w:t>
      </w:r>
      <w:proofErr w:type="spellEnd"/>
      <w:r w:rsidRPr="00406423">
        <w:rPr>
          <w:b/>
          <w:sz w:val="20"/>
          <w:szCs w:val="20"/>
        </w:rPr>
        <w:t xml:space="preserve">, </w:t>
      </w:r>
      <w:proofErr w:type="spellStart"/>
      <w:r w:rsidRPr="00406423">
        <w:rPr>
          <w:b/>
          <w:sz w:val="20"/>
          <w:szCs w:val="20"/>
        </w:rPr>
        <w:t>accuracy</w:t>
      </w:r>
      <w:proofErr w:type="spellEnd"/>
      <w:r w:rsidRPr="00406423">
        <w:rPr>
          <w:b/>
          <w:sz w:val="20"/>
          <w:szCs w:val="20"/>
        </w:rPr>
        <w:t xml:space="preserve"> and </w:t>
      </w:r>
      <w:proofErr w:type="spellStart"/>
      <w:r w:rsidRPr="00406423">
        <w:rPr>
          <w:b/>
          <w:sz w:val="20"/>
          <w:szCs w:val="20"/>
        </w:rPr>
        <w:t>noise</w:t>
      </w:r>
      <w:proofErr w:type="spellEnd"/>
      <w:r w:rsidRPr="00406423">
        <w:rPr>
          <w:b/>
          <w:sz w:val="20"/>
          <w:szCs w:val="20"/>
        </w:rPr>
        <w:t xml:space="preserve"> </w:t>
      </w:r>
      <w:proofErr w:type="spellStart"/>
      <w:r w:rsidRPr="00406423">
        <w:rPr>
          <w:b/>
          <w:sz w:val="20"/>
          <w:szCs w:val="20"/>
        </w:rPr>
        <w:t>performance</w:t>
      </w:r>
      <w:proofErr w:type="spellEnd"/>
    </w:p>
    <w:p w14:paraId="37CB7C8D" w14:textId="730D2C3B" w:rsidR="0035762E" w:rsidRDefault="2C4138B9" w:rsidP="01D056B5">
      <w:pPr>
        <w:spacing w:line="259" w:lineRule="auto"/>
      </w:pPr>
      <w:r>
        <w:br/>
      </w:r>
      <w:r w:rsidR="16F131A1">
        <w:t>To progress this discussion further and begin to fairly quantify</w:t>
      </w:r>
      <w:r w:rsidR="141B196D">
        <w:t xml:space="preserve"> and</w:t>
      </w:r>
      <w:r w:rsidR="0200E649">
        <w:t xml:space="preserve"> </w:t>
      </w:r>
      <w:r w:rsidR="559AAA9D">
        <w:t>compare</w:t>
      </w:r>
      <w:r w:rsidR="0200E649">
        <w:t xml:space="preserve"> the pros and cons of these architectures, we believe that RAN1 needs to </w:t>
      </w:r>
      <w:r w:rsidR="206DB962">
        <w:t xml:space="preserve">make provisional decisions regarding </w:t>
      </w:r>
      <w:r w:rsidR="49480AA8">
        <w:t xml:space="preserve">key features of the LP-WUS signal, such as the bandwidth, payload, modulation scheme and desired </w:t>
      </w:r>
      <w:r w:rsidR="609A9406">
        <w:t>flexibility.</w:t>
      </w:r>
    </w:p>
    <w:p w14:paraId="2536E662" w14:textId="6A6BD7CD" w:rsidR="2C4138B9" w:rsidRPr="00007F93" w:rsidRDefault="542E326B" w:rsidP="00EA000B">
      <w:pPr>
        <w:spacing w:line="259" w:lineRule="auto"/>
        <w:ind w:left="1560" w:hanging="1560"/>
        <w:rPr>
          <w:b/>
          <w:bCs/>
        </w:rPr>
      </w:pPr>
      <w:r w:rsidRPr="00007F93">
        <w:rPr>
          <w:b/>
          <w:bCs/>
        </w:rPr>
        <w:t xml:space="preserve">Observation </w:t>
      </w:r>
      <w:r w:rsidR="00EA000B" w:rsidRPr="00007F93">
        <w:rPr>
          <w:b/>
          <w:bCs/>
        </w:rPr>
        <w:t>8</w:t>
      </w:r>
      <w:r w:rsidRPr="00007F93">
        <w:rPr>
          <w:b/>
          <w:bCs/>
        </w:rPr>
        <w:t xml:space="preserve">:    </w:t>
      </w:r>
      <w:r w:rsidR="004F34C0" w:rsidRPr="00007F93">
        <w:rPr>
          <w:b/>
          <w:bCs/>
        </w:rPr>
        <w:t>F</w:t>
      </w:r>
      <w:r w:rsidRPr="00007F93">
        <w:rPr>
          <w:b/>
          <w:bCs/>
        </w:rPr>
        <w:t xml:space="preserve">urther analysis of architecture, requires common agreements regarding aspects </w:t>
      </w:r>
      <w:r w:rsidR="276E3811" w:rsidRPr="00007F93">
        <w:rPr>
          <w:b/>
          <w:bCs/>
        </w:rPr>
        <w:t>LP-WUS being</w:t>
      </w:r>
      <w:r w:rsidR="00EA000B" w:rsidRPr="00007F93">
        <w:rPr>
          <w:b/>
          <w:bCs/>
        </w:rPr>
        <w:t xml:space="preserve"> </w:t>
      </w:r>
      <w:r w:rsidR="276E3811" w:rsidRPr="00007F93">
        <w:rPr>
          <w:b/>
          <w:bCs/>
        </w:rPr>
        <w:t xml:space="preserve">considered in other agenda items, </w:t>
      </w:r>
      <w:proofErr w:type="spellStart"/>
      <w:proofErr w:type="gramStart"/>
      <w:r w:rsidR="276E3811" w:rsidRPr="00007F93">
        <w:rPr>
          <w:b/>
          <w:bCs/>
        </w:rPr>
        <w:t>eg</w:t>
      </w:r>
      <w:proofErr w:type="spellEnd"/>
      <w:proofErr w:type="gramEnd"/>
      <w:r w:rsidR="276E3811" w:rsidRPr="00007F93">
        <w:rPr>
          <w:b/>
          <w:bCs/>
        </w:rPr>
        <w:t xml:space="preserve"> L1 signal design in 9.1</w:t>
      </w:r>
      <w:r w:rsidR="00C25FFA">
        <w:rPr>
          <w:b/>
          <w:bCs/>
        </w:rPr>
        <w:t>3</w:t>
      </w:r>
      <w:r w:rsidR="276E3811" w:rsidRPr="00007F93">
        <w:rPr>
          <w:b/>
          <w:bCs/>
        </w:rPr>
        <w:t>.3.</w:t>
      </w:r>
    </w:p>
    <w:p w14:paraId="6CA88A9E" w14:textId="0EFDA0F3" w:rsidR="01D056B5" w:rsidRDefault="01D056B5" w:rsidP="01D056B5">
      <w:pPr>
        <w:spacing w:line="259" w:lineRule="auto"/>
      </w:pPr>
    </w:p>
    <w:p w14:paraId="53CD9119" w14:textId="5206E1F5" w:rsidR="00885580" w:rsidRDefault="00885580" w:rsidP="00885580">
      <w:pPr>
        <w:pStyle w:val="Heading1"/>
        <w:numPr>
          <w:ilvl w:val="0"/>
          <w:numId w:val="0"/>
        </w:numPr>
      </w:pPr>
      <w:r>
        <w:t>References</w:t>
      </w:r>
    </w:p>
    <w:p w14:paraId="72BB8603" w14:textId="27FD4AD4" w:rsidR="00E7374E" w:rsidRDefault="00E7374E" w:rsidP="00007F93">
      <w:pPr>
        <w:pStyle w:val="paragraph"/>
        <w:spacing w:before="0" w:beforeAutospacing="0" w:after="0" w:afterAutospacing="0"/>
        <w:textAlignment w:val="baseline"/>
        <w:rPr>
          <w:sz w:val="20"/>
          <w:szCs w:val="20"/>
        </w:rPr>
      </w:pPr>
      <w:r>
        <w:rPr>
          <w:rStyle w:val="normaltextrun"/>
          <w:sz w:val="20"/>
          <w:szCs w:val="20"/>
        </w:rPr>
        <w:t>[1]   RP-222644, Revised SID: Study on low-power Wake-up Signal and Receiver for NR, RAN#97, vivo</w:t>
      </w:r>
      <w:r>
        <w:rPr>
          <w:rStyle w:val="eop"/>
          <w:sz w:val="20"/>
          <w:szCs w:val="20"/>
        </w:rPr>
        <w:t> </w:t>
      </w:r>
    </w:p>
    <w:p w14:paraId="1F1128B6" w14:textId="73ACCAAF" w:rsidR="00E7374E" w:rsidRDefault="00E7374E" w:rsidP="00007F93">
      <w:pPr>
        <w:pStyle w:val="paragraph"/>
        <w:spacing w:before="0" w:beforeAutospacing="0" w:after="0" w:afterAutospacing="0"/>
        <w:textAlignment w:val="baseline"/>
        <w:rPr>
          <w:sz w:val="20"/>
          <w:szCs w:val="20"/>
        </w:rPr>
      </w:pPr>
      <w:r>
        <w:rPr>
          <w:rStyle w:val="normaltextrun"/>
          <w:sz w:val="20"/>
          <w:szCs w:val="20"/>
        </w:rPr>
        <w:t>[2]   R1-22</w:t>
      </w:r>
      <w:r w:rsidR="00F62C0D">
        <w:rPr>
          <w:rStyle w:val="normaltextrun"/>
          <w:sz w:val="20"/>
          <w:szCs w:val="20"/>
        </w:rPr>
        <w:t>1169</w:t>
      </w:r>
      <w:r>
        <w:rPr>
          <w:rStyle w:val="normaltextrun"/>
          <w:sz w:val="20"/>
          <w:szCs w:val="20"/>
        </w:rPr>
        <w:t xml:space="preserve">, </w:t>
      </w:r>
      <w:r w:rsidR="00C041F5" w:rsidRPr="00C041F5">
        <w:rPr>
          <w:rStyle w:val="normaltextrun"/>
          <w:sz w:val="20"/>
          <w:szCs w:val="20"/>
        </w:rPr>
        <w:t>Low power WUS Evaluation Methodology</w:t>
      </w:r>
      <w:r>
        <w:rPr>
          <w:rStyle w:val="normaltextrun"/>
          <w:sz w:val="20"/>
          <w:szCs w:val="20"/>
        </w:rPr>
        <w:t>, RAN1#11</w:t>
      </w:r>
      <w:r w:rsidR="00F62C0D">
        <w:rPr>
          <w:rStyle w:val="normaltextrun"/>
          <w:sz w:val="20"/>
          <w:szCs w:val="20"/>
        </w:rPr>
        <w:t>1</w:t>
      </w:r>
      <w:r>
        <w:rPr>
          <w:rStyle w:val="normaltextrun"/>
          <w:sz w:val="20"/>
          <w:szCs w:val="20"/>
        </w:rPr>
        <w:t>, Nokia, Nokia Shanghai Bell</w:t>
      </w:r>
      <w:r>
        <w:rPr>
          <w:rStyle w:val="eop"/>
          <w:sz w:val="20"/>
          <w:szCs w:val="20"/>
        </w:rPr>
        <w:t> </w:t>
      </w:r>
    </w:p>
    <w:p w14:paraId="70539F43" w14:textId="46E8A165" w:rsidR="00E7374E" w:rsidRDefault="00E7374E" w:rsidP="00007F93">
      <w:pPr>
        <w:pStyle w:val="paragraph"/>
        <w:spacing w:before="0" w:beforeAutospacing="0" w:after="0" w:afterAutospacing="0"/>
        <w:textAlignment w:val="baseline"/>
        <w:rPr>
          <w:sz w:val="20"/>
          <w:szCs w:val="20"/>
        </w:rPr>
      </w:pPr>
      <w:r>
        <w:rPr>
          <w:rStyle w:val="normaltextrun"/>
          <w:sz w:val="20"/>
          <w:szCs w:val="20"/>
        </w:rPr>
        <w:t>[3]   R1-22</w:t>
      </w:r>
      <w:r w:rsidR="00DE6C5E">
        <w:rPr>
          <w:rStyle w:val="normaltextrun"/>
          <w:sz w:val="20"/>
          <w:szCs w:val="20"/>
        </w:rPr>
        <w:t>1171</w:t>
      </w:r>
      <w:r>
        <w:rPr>
          <w:rStyle w:val="normaltextrun"/>
          <w:sz w:val="20"/>
          <w:szCs w:val="20"/>
        </w:rPr>
        <w:t>,</w:t>
      </w:r>
      <w:r w:rsidR="00DE6C5E">
        <w:rPr>
          <w:rStyle w:val="normaltextrun"/>
          <w:sz w:val="20"/>
          <w:szCs w:val="20"/>
        </w:rPr>
        <w:t xml:space="preserve"> </w:t>
      </w:r>
      <w:r>
        <w:rPr>
          <w:rStyle w:val="normaltextrun"/>
          <w:sz w:val="20"/>
          <w:szCs w:val="20"/>
        </w:rPr>
        <w:t>L1 signal design and procedure</w:t>
      </w:r>
      <w:r w:rsidR="00DE6C5E">
        <w:rPr>
          <w:rStyle w:val="normaltextrun"/>
          <w:sz w:val="20"/>
          <w:szCs w:val="20"/>
        </w:rPr>
        <w:t>s</w:t>
      </w:r>
      <w:r>
        <w:rPr>
          <w:rStyle w:val="normaltextrun"/>
          <w:sz w:val="20"/>
          <w:szCs w:val="20"/>
        </w:rPr>
        <w:t xml:space="preserve"> for low power WUS, RAN1#11</w:t>
      </w:r>
      <w:r w:rsidR="00F62C0D">
        <w:rPr>
          <w:rStyle w:val="normaltextrun"/>
          <w:sz w:val="20"/>
          <w:szCs w:val="20"/>
        </w:rPr>
        <w:t>1</w:t>
      </w:r>
      <w:r>
        <w:rPr>
          <w:rStyle w:val="normaltextrun"/>
          <w:sz w:val="20"/>
          <w:szCs w:val="20"/>
        </w:rPr>
        <w:t>, Nokia, Nokia Shanghai Bell</w:t>
      </w:r>
      <w:r>
        <w:rPr>
          <w:rStyle w:val="eop"/>
          <w:sz w:val="20"/>
          <w:szCs w:val="20"/>
        </w:rPr>
        <w:t> </w:t>
      </w:r>
    </w:p>
    <w:p w14:paraId="093EE10C" w14:textId="77777777" w:rsidR="00205A4B" w:rsidRPr="00205A4B" w:rsidRDefault="00205A4B" w:rsidP="00007F93">
      <w:pPr>
        <w:pStyle w:val="ListParagraph"/>
        <w:ind w:left="360"/>
        <w:rPr>
          <w:sz w:val="20"/>
          <w:szCs w:val="20"/>
        </w:rPr>
      </w:pPr>
    </w:p>
    <w:p w14:paraId="48CBFBDF" w14:textId="13B8DE74" w:rsidR="000C5B5B" w:rsidRDefault="000C5B5B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</w:p>
    <w:p w14:paraId="363AD16C" w14:textId="0980E871" w:rsidR="003D47BA" w:rsidRDefault="003D47BA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</w:p>
    <w:p w14:paraId="51E4BAC0" w14:textId="77777777" w:rsidR="003D47BA" w:rsidRPr="003D47BA" w:rsidRDefault="003D47BA">
      <w:pPr>
        <w:overflowPunct/>
        <w:autoSpaceDE/>
        <w:autoSpaceDN/>
        <w:adjustRightInd/>
        <w:spacing w:after="0"/>
        <w:textAlignment w:val="auto"/>
      </w:pPr>
    </w:p>
    <w:sectPr w:rsidR="003D47BA" w:rsidRPr="003D47BA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239267" w14:textId="77777777" w:rsidR="009959A1" w:rsidRDefault="009959A1">
      <w:r>
        <w:separator/>
      </w:r>
    </w:p>
  </w:endnote>
  <w:endnote w:type="continuationSeparator" w:id="0">
    <w:p w14:paraId="68C21BED" w14:textId="77777777" w:rsidR="009959A1" w:rsidRDefault="009959A1">
      <w:r>
        <w:continuationSeparator/>
      </w:r>
    </w:p>
  </w:endnote>
  <w:endnote w:type="continuationNotice" w:id="1">
    <w:p w14:paraId="618FAF30" w14:textId="77777777" w:rsidR="00DA1AC4" w:rsidRDefault="00DA1AC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0EFC50" w14:textId="77777777" w:rsidR="009959A1" w:rsidRDefault="009959A1">
      <w:r>
        <w:separator/>
      </w:r>
    </w:p>
  </w:footnote>
  <w:footnote w:type="continuationSeparator" w:id="0">
    <w:p w14:paraId="5011BFE9" w14:textId="77777777" w:rsidR="009959A1" w:rsidRDefault="009959A1">
      <w:r>
        <w:continuationSeparator/>
      </w:r>
    </w:p>
  </w:footnote>
  <w:footnote w:type="continuationNotice" w:id="1">
    <w:p w14:paraId="09D18540" w14:textId="77777777" w:rsidR="00DA1AC4" w:rsidRDefault="00DA1AC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43CDD"/>
    <w:multiLevelType w:val="multilevel"/>
    <w:tmpl w:val="64EC46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0270DB"/>
    <w:multiLevelType w:val="multilevel"/>
    <w:tmpl w:val="040270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986326"/>
    <w:multiLevelType w:val="multilevel"/>
    <w:tmpl w:val="0B226E0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231777"/>
    <w:multiLevelType w:val="multilevel"/>
    <w:tmpl w:val="BE02DB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eastAsia="Batang" w:hAnsi="Times" w:cs="Time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B614148"/>
    <w:multiLevelType w:val="hybridMultilevel"/>
    <w:tmpl w:val="60B693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B20641"/>
    <w:multiLevelType w:val="hybridMultilevel"/>
    <w:tmpl w:val="312023CA"/>
    <w:lvl w:ilvl="0" w:tplc="08090001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7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44B7E7F"/>
    <w:multiLevelType w:val="multilevel"/>
    <w:tmpl w:val="BE02DB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eastAsia="Batang" w:hAnsi="Times" w:cs="Time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6BD53F4"/>
    <w:multiLevelType w:val="multilevel"/>
    <w:tmpl w:val="D8BA0E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7A10323"/>
    <w:multiLevelType w:val="hybridMultilevel"/>
    <w:tmpl w:val="18BC6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FD67138"/>
    <w:multiLevelType w:val="hybridMultilevel"/>
    <w:tmpl w:val="F05C81A4"/>
    <w:lvl w:ilvl="0" w:tplc="08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3" w15:restartNumberingAfterBreak="0">
    <w:nsid w:val="347D52CE"/>
    <w:multiLevelType w:val="multilevel"/>
    <w:tmpl w:val="CEBC976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68246D7"/>
    <w:multiLevelType w:val="multilevel"/>
    <w:tmpl w:val="B1E8AFE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77733B"/>
    <w:multiLevelType w:val="hybridMultilevel"/>
    <w:tmpl w:val="ED8CB6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4E10EC"/>
    <w:multiLevelType w:val="hybridMultilevel"/>
    <w:tmpl w:val="EF68F472"/>
    <w:lvl w:ilvl="0" w:tplc="D30C22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FD1B6B"/>
    <w:multiLevelType w:val="multilevel"/>
    <w:tmpl w:val="3FFD1B6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F83F69"/>
    <w:multiLevelType w:val="hybridMultilevel"/>
    <w:tmpl w:val="E2243A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B9756F"/>
    <w:multiLevelType w:val="multilevel"/>
    <w:tmpl w:val="BE02DB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eastAsia="Batang" w:hAnsi="Times" w:cs="Time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C937A81"/>
    <w:multiLevelType w:val="multilevel"/>
    <w:tmpl w:val="D81C52A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13C3224"/>
    <w:multiLevelType w:val="multilevel"/>
    <w:tmpl w:val="BE02DB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eastAsia="Batang" w:hAnsi="Times" w:cs="Time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1EF6142"/>
    <w:multiLevelType w:val="hybridMultilevel"/>
    <w:tmpl w:val="D28E0F76"/>
    <w:lvl w:ilvl="0" w:tplc="83944A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9086EA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C088986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98ABF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38058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6ACB0E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28E3EB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3DEAB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5E8B7C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6AB72BC7"/>
    <w:multiLevelType w:val="multilevel"/>
    <w:tmpl w:val="7E2029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E504636"/>
    <w:multiLevelType w:val="multilevel"/>
    <w:tmpl w:val="6E5046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3E54EC"/>
    <w:multiLevelType w:val="multilevel"/>
    <w:tmpl w:val="6F6AAE6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6015CAA"/>
    <w:multiLevelType w:val="hybridMultilevel"/>
    <w:tmpl w:val="44B2D0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F5530E"/>
    <w:multiLevelType w:val="hybridMultilevel"/>
    <w:tmpl w:val="11846E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57160E"/>
    <w:multiLevelType w:val="hybridMultilevel"/>
    <w:tmpl w:val="96DC138E"/>
    <w:lvl w:ilvl="0" w:tplc="D6066288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18348C"/>
    <w:multiLevelType w:val="multilevel"/>
    <w:tmpl w:val="BE02DB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eastAsia="Batang" w:hAnsi="Times" w:cs="Time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15"/>
  </w:num>
  <w:num w:numId="3">
    <w:abstractNumId w:val="3"/>
  </w:num>
  <w:num w:numId="4">
    <w:abstractNumId w:val="7"/>
  </w:num>
  <w:num w:numId="5">
    <w:abstractNumId w:val="17"/>
  </w:num>
  <w:num w:numId="6">
    <w:abstractNumId w:val="23"/>
  </w:num>
  <w:num w:numId="7">
    <w:abstractNumId w:val="18"/>
  </w:num>
  <w:num w:numId="8">
    <w:abstractNumId w:val="24"/>
  </w:num>
  <w:num w:numId="9">
    <w:abstractNumId w:val="21"/>
  </w:num>
  <w:num w:numId="10">
    <w:abstractNumId w:val="0"/>
  </w:num>
  <w:num w:numId="11">
    <w:abstractNumId w:val="14"/>
  </w:num>
  <w:num w:numId="12">
    <w:abstractNumId w:val="2"/>
  </w:num>
  <w:num w:numId="13">
    <w:abstractNumId w:val="25"/>
  </w:num>
  <w:num w:numId="14">
    <w:abstractNumId w:val="29"/>
  </w:num>
  <w:num w:numId="15">
    <w:abstractNumId w:val="4"/>
  </w:num>
  <w:num w:numId="16">
    <w:abstractNumId w:val="20"/>
  </w:num>
  <w:num w:numId="17">
    <w:abstractNumId w:val="30"/>
  </w:num>
  <w:num w:numId="18">
    <w:abstractNumId w:val="22"/>
  </w:num>
  <w:num w:numId="19">
    <w:abstractNumId w:val="8"/>
  </w:num>
  <w:num w:numId="20">
    <w:abstractNumId w:val="1"/>
  </w:num>
  <w:num w:numId="21">
    <w:abstractNumId w:val="11"/>
  </w:num>
  <w:num w:numId="22">
    <w:abstractNumId w:val="11"/>
  </w:num>
  <w:num w:numId="23">
    <w:abstractNumId w:val="19"/>
  </w:num>
  <w:num w:numId="24">
    <w:abstractNumId w:val="28"/>
  </w:num>
  <w:num w:numId="25">
    <w:abstractNumId w:val="6"/>
  </w:num>
  <w:num w:numId="26">
    <w:abstractNumId w:val="16"/>
  </w:num>
  <w:num w:numId="27">
    <w:abstractNumId w:val="27"/>
  </w:num>
  <w:num w:numId="28">
    <w:abstractNumId w:val="5"/>
  </w:num>
  <w:num w:numId="29">
    <w:abstractNumId w:val="10"/>
  </w:num>
  <w:num w:numId="30">
    <w:abstractNumId w:val="12"/>
  </w:num>
  <w:num w:numId="31">
    <w:abstractNumId w:val="9"/>
  </w:num>
  <w:num w:numId="32">
    <w:abstractNumId w:val="26"/>
  </w:num>
  <w:num w:numId="33">
    <w:abstractNumId w:val="1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27DE"/>
    <w:rsid w:val="00002C2B"/>
    <w:rsid w:val="000036D2"/>
    <w:rsid w:val="00003E20"/>
    <w:rsid w:val="00004AC8"/>
    <w:rsid w:val="000053BA"/>
    <w:rsid w:val="00006055"/>
    <w:rsid w:val="00006AD4"/>
    <w:rsid w:val="00006CB9"/>
    <w:rsid w:val="000074C4"/>
    <w:rsid w:val="000079A6"/>
    <w:rsid w:val="00007F93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12A5"/>
    <w:rsid w:val="00022B8C"/>
    <w:rsid w:val="00023742"/>
    <w:rsid w:val="00024AEF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4E8B"/>
    <w:rsid w:val="00035691"/>
    <w:rsid w:val="0003767C"/>
    <w:rsid w:val="00040F4F"/>
    <w:rsid w:val="0004132D"/>
    <w:rsid w:val="00041C9D"/>
    <w:rsid w:val="00044CFA"/>
    <w:rsid w:val="000459C7"/>
    <w:rsid w:val="00046630"/>
    <w:rsid w:val="00046C80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0B"/>
    <w:rsid w:val="00052BBA"/>
    <w:rsid w:val="00053588"/>
    <w:rsid w:val="00054691"/>
    <w:rsid w:val="00054B05"/>
    <w:rsid w:val="00054D9D"/>
    <w:rsid w:val="00055676"/>
    <w:rsid w:val="0005652C"/>
    <w:rsid w:val="00056544"/>
    <w:rsid w:val="000566AE"/>
    <w:rsid w:val="00056BDE"/>
    <w:rsid w:val="00060D8E"/>
    <w:rsid w:val="00062159"/>
    <w:rsid w:val="00063D9E"/>
    <w:rsid w:val="00064AD3"/>
    <w:rsid w:val="00065088"/>
    <w:rsid w:val="000652D3"/>
    <w:rsid w:val="000654A0"/>
    <w:rsid w:val="00065E94"/>
    <w:rsid w:val="00066719"/>
    <w:rsid w:val="000701AD"/>
    <w:rsid w:val="000707CA"/>
    <w:rsid w:val="00070D21"/>
    <w:rsid w:val="000717FB"/>
    <w:rsid w:val="000719BF"/>
    <w:rsid w:val="0007208A"/>
    <w:rsid w:val="0007213C"/>
    <w:rsid w:val="0007213E"/>
    <w:rsid w:val="00072BBA"/>
    <w:rsid w:val="00072FF5"/>
    <w:rsid w:val="000730DC"/>
    <w:rsid w:val="00075965"/>
    <w:rsid w:val="00075FDA"/>
    <w:rsid w:val="00076386"/>
    <w:rsid w:val="00076D82"/>
    <w:rsid w:val="00081D03"/>
    <w:rsid w:val="00081EC2"/>
    <w:rsid w:val="00082154"/>
    <w:rsid w:val="00083800"/>
    <w:rsid w:val="00084A65"/>
    <w:rsid w:val="0008559A"/>
    <w:rsid w:val="000902C2"/>
    <w:rsid w:val="00091A92"/>
    <w:rsid w:val="00093C49"/>
    <w:rsid w:val="00095A80"/>
    <w:rsid w:val="000973E1"/>
    <w:rsid w:val="000A1402"/>
    <w:rsid w:val="000A20BA"/>
    <w:rsid w:val="000A262C"/>
    <w:rsid w:val="000A3C8D"/>
    <w:rsid w:val="000A3DFE"/>
    <w:rsid w:val="000A40EC"/>
    <w:rsid w:val="000A54EE"/>
    <w:rsid w:val="000A6A23"/>
    <w:rsid w:val="000A7572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B91"/>
    <w:rsid w:val="000B4207"/>
    <w:rsid w:val="000B4761"/>
    <w:rsid w:val="000B4B1B"/>
    <w:rsid w:val="000B50C3"/>
    <w:rsid w:val="000B5AC9"/>
    <w:rsid w:val="000B5F0A"/>
    <w:rsid w:val="000B6D65"/>
    <w:rsid w:val="000B743C"/>
    <w:rsid w:val="000C1D59"/>
    <w:rsid w:val="000C2B09"/>
    <w:rsid w:val="000C30CF"/>
    <w:rsid w:val="000C37AF"/>
    <w:rsid w:val="000C501D"/>
    <w:rsid w:val="000C5B5B"/>
    <w:rsid w:val="000C5CBA"/>
    <w:rsid w:val="000C61E8"/>
    <w:rsid w:val="000C74BA"/>
    <w:rsid w:val="000C7531"/>
    <w:rsid w:val="000C7802"/>
    <w:rsid w:val="000C7A74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3AA8"/>
    <w:rsid w:val="000D40E7"/>
    <w:rsid w:val="000D584F"/>
    <w:rsid w:val="000D65C2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3AB"/>
    <w:rsid w:val="000E5716"/>
    <w:rsid w:val="000E6337"/>
    <w:rsid w:val="000E7A79"/>
    <w:rsid w:val="000E7DFF"/>
    <w:rsid w:val="000F15B2"/>
    <w:rsid w:val="000F19DE"/>
    <w:rsid w:val="000F2617"/>
    <w:rsid w:val="000F2E1F"/>
    <w:rsid w:val="000F37B0"/>
    <w:rsid w:val="000F4595"/>
    <w:rsid w:val="000F4CB2"/>
    <w:rsid w:val="000F4E44"/>
    <w:rsid w:val="000F4E90"/>
    <w:rsid w:val="000F568D"/>
    <w:rsid w:val="000F5D39"/>
    <w:rsid w:val="000F68D0"/>
    <w:rsid w:val="000F6B15"/>
    <w:rsid w:val="001014F6"/>
    <w:rsid w:val="0010170B"/>
    <w:rsid w:val="00101C4F"/>
    <w:rsid w:val="00102C9F"/>
    <w:rsid w:val="00103FC9"/>
    <w:rsid w:val="00106609"/>
    <w:rsid w:val="001068D2"/>
    <w:rsid w:val="001069F2"/>
    <w:rsid w:val="001103BD"/>
    <w:rsid w:val="00111208"/>
    <w:rsid w:val="001115E4"/>
    <w:rsid w:val="00111808"/>
    <w:rsid w:val="00111D15"/>
    <w:rsid w:val="00112220"/>
    <w:rsid w:val="0011339F"/>
    <w:rsid w:val="00113B8F"/>
    <w:rsid w:val="00113EC8"/>
    <w:rsid w:val="00114E96"/>
    <w:rsid w:val="001152C7"/>
    <w:rsid w:val="00115703"/>
    <w:rsid w:val="00115C88"/>
    <w:rsid w:val="0011644A"/>
    <w:rsid w:val="00117332"/>
    <w:rsid w:val="0011784B"/>
    <w:rsid w:val="001204DD"/>
    <w:rsid w:val="00121226"/>
    <w:rsid w:val="00122839"/>
    <w:rsid w:val="001237AC"/>
    <w:rsid w:val="00124E12"/>
    <w:rsid w:val="00124E75"/>
    <w:rsid w:val="0012673D"/>
    <w:rsid w:val="001269B8"/>
    <w:rsid w:val="00127099"/>
    <w:rsid w:val="00127558"/>
    <w:rsid w:val="00132830"/>
    <w:rsid w:val="00132B71"/>
    <w:rsid w:val="00132C75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777"/>
    <w:rsid w:val="0014287A"/>
    <w:rsid w:val="00142DE2"/>
    <w:rsid w:val="00144C87"/>
    <w:rsid w:val="001467B1"/>
    <w:rsid w:val="00150175"/>
    <w:rsid w:val="001502C8"/>
    <w:rsid w:val="00151011"/>
    <w:rsid w:val="00151224"/>
    <w:rsid w:val="0015130F"/>
    <w:rsid w:val="001532BA"/>
    <w:rsid w:val="00153F08"/>
    <w:rsid w:val="00153FED"/>
    <w:rsid w:val="001540F6"/>
    <w:rsid w:val="001543BF"/>
    <w:rsid w:val="00155339"/>
    <w:rsid w:val="00155BFD"/>
    <w:rsid w:val="00156ABA"/>
    <w:rsid w:val="00157390"/>
    <w:rsid w:val="00157722"/>
    <w:rsid w:val="00160998"/>
    <w:rsid w:val="00160CD6"/>
    <w:rsid w:val="00160F5F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70EA"/>
    <w:rsid w:val="001674A0"/>
    <w:rsid w:val="00170471"/>
    <w:rsid w:val="00170A50"/>
    <w:rsid w:val="00172923"/>
    <w:rsid w:val="00174FFD"/>
    <w:rsid w:val="001759CA"/>
    <w:rsid w:val="0017726A"/>
    <w:rsid w:val="00177DD3"/>
    <w:rsid w:val="00180278"/>
    <w:rsid w:val="001807F2"/>
    <w:rsid w:val="001818A7"/>
    <w:rsid w:val="00182725"/>
    <w:rsid w:val="001829C8"/>
    <w:rsid w:val="001831F0"/>
    <w:rsid w:val="00186904"/>
    <w:rsid w:val="00186B0A"/>
    <w:rsid w:val="0018777D"/>
    <w:rsid w:val="001905BD"/>
    <w:rsid w:val="00191E79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15C6"/>
    <w:rsid w:val="001A469D"/>
    <w:rsid w:val="001A4C3F"/>
    <w:rsid w:val="001A5510"/>
    <w:rsid w:val="001A585B"/>
    <w:rsid w:val="001A5C7B"/>
    <w:rsid w:val="001A5E19"/>
    <w:rsid w:val="001A63D8"/>
    <w:rsid w:val="001B01FA"/>
    <w:rsid w:val="001B0832"/>
    <w:rsid w:val="001B18A7"/>
    <w:rsid w:val="001B2762"/>
    <w:rsid w:val="001B36FC"/>
    <w:rsid w:val="001B38EE"/>
    <w:rsid w:val="001B41ED"/>
    <w:rsid w:val="001B4607"/>
    <w:rsid w:val="001B7E0C"/>
    <w:rsid w:val="001B7FDF"/>
    <w:rsid w:val="001C059B"/>
    <w:rsid w:val="001C0674"/>
    <w:rsid w:val="001C1405"/>
    <w:rsid w:val="001C1B93"/>
    <w:rsid w:val="001C226F"/>
    <w:rsid w:val="001C5296"/>
    <w:rsid w:val="001C5B38"/>
    <w:rsid w:val="001C5CED"/>
    <w:rsid w:val="001C66AC"/>
    <w:rsid w:val="001C6754"/>
    <w:rsid w:val="001C6E25"/>
    <w:rsid w:val="001C77F0"/>
    <w:rsid w:val="001D30C9"/>
    <w:rsid w:val="001D445B"/>
    <w:rsid w:val="001D46A0"/>
    <w:rsid w:val="001D50C2"/>
    <w:rsid w:val="001D60FD"/>
    <w:rsid w:val="001D7336"/>
    <w:rsid w:val="001D753C"/>
    <w:rsid w:val="001D7CA4"/>
    <w:rsid w:val="001D7E58"/>
    <w:rsid w:val="001E0425"/>
    <w:rsid w:val="001E13B3"/>
    <w:rsid w:val="001E30A0"/>
    <w:rsid w:val="001E3D0D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E7CB7"/>
    <w:rsid w:val="001F01FB"/>
    <w:rsid w:val="001F0658"/>
    <w:rsid w:val="001F0C29"/>
    <w:rsid w:val="001F0E92"/>
    <w:rsid w:val="001F1987"/>
    <w:rsid w:val="001F201D"/>
    <w:rsid w:val="001F21BC"/>
    <w:rsid w:val="001F22D5"/>
    <w:rsid w:val="001F23BD"/>
    <w:rsid w:val="001F34DA"/>
    <w:rsid w:val="001F4DAC"/>
    <w:rsid w:val="001F5019"/>
    <w:rsid w:val="001F51C5"/>
    <w:rsid w:val="001F57E4"/>
    <w:rsid w:val="001F65B0"/>
    <w:rsid w:val="001F67AA"/>
    <w:rsid w:val="001F6AFD"/>
    <w:rsid w:val="001F738D"/>
    <w:rsid w:val="001F7599"/>
    <w:rsid w:val="00204A2A"/>
    <w:rsid w:val="00204B22"/>
    <w:rsid w:val="00204B3A"/>
    <w:rsid w:val="0020535A"/>
    <w:rsid w:val="002055CB"/>
    <w:rsid w:val="002059EF"/>
    <w:rsid w:val="00205A4B"/>
    <w:rsid w:val="00205BDB"/>
    <w:rsid w:val="00205C0F"/>
    <w:rsid w:val="00206955"/>
    <w:rsid w:val="00206A79"/>
    <w:rsid w:val="00210309"/>
    <w:rsid w:val="00211519"/>
    <w:rsid w:val="0021224B"/>
    <w:rsid w:val="00212950"/>
    <w:rsid w:val="00212FB8"/>
    <w:rsid w:val="00213709"/>
    <w:rsid w:val="002149AF"/>
    <w:rsid w:val="00214A86"/>
    <w:rsid w:val="00215AAA"/>
    <w:rsid w:val="0021683C"/>
    <w:rsid w:val="00216F5F"/>
    <w:rsid w:val="00220615"/>
    <w:rsid w:val="00220993"/>
    <w:rsid w:val="00221985"/>
    <w:rsid w:val="00221EC5"/>
    <w:rsid w:val="00222A7A"/>
    <w:rsid w:val="00222AF5"/>
    <w:rsid w:val="002234B8"/>
    <w:rsid w:val="00224A2C"/>
    <w:rsid w:val="00225217"/>
    <w:rsid w:val="002256D9"/>
    <w:rsid w:val="00226577"/>
    <w:rsid w:val="0022687C"/>
    <w:rsid w:val="002306F8"/>
    <w:rsid w:val="002312F4"/>
    <w:rsid w:val="002313A2"/>
    <w:rsid w:val="00231FC7"/>
    <w:rsid w:val="00232432"/>
    <w:rsid w:val="00232930"/>
    <w:rsid w:val="00232A95"/>
    <w:rsid w:val="00232C3F"/>
    <w:rsid w:val="00232DD9"/>
    <w:rsid w:val="0023308F"/>
    <w:rsid w:val="00233248"/>
    <w:rsid w:val="00233403"/>
    <w:rsid w:val="00233440"/>
    <w:rsid w:val="00233D0E"/>
    <w:rsid w:val="002343C3"/>
    <w:rsid w:val="00234E13"/>
    <w:rsid w:val="00236450"/>
    <w:rsid w:val="0023765A"/>
    <w:rsid w:val="00237921"/>
    <w:rsid w:val="00240342"/>
    <w:rsid w:val="00241311"/>
    <w:rsid w:val="002413FB"/>
    <w:rsid w:val="0024152F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6F58"/>
    <w:rsid w:val="002477DF"/>
    <w:rsid w:val="00251AD6"/>
    <w:rsid w:val="00252C17"/>
    <w:rsid w:val="0025307F"/>
    <w:rsid w:val="002551BD"/>
    <w:rsid w:val="002568D0"/>
    <w:rsid w:val="00260AEE"/>
    <w:rsid w:val="00260F4D"/>
    <w:rsid w:val="002621A6"/>
    <w:rsid w:val="00262598"/>
    <w:rsid w:val="00262661"/>
    <w:rsid w:val="00262D9D"/>
    <w:rsid w:val="002632DF"/>
    <w:rsid w:val="00263946"/>
    <w:rsid w:val="002640BA"/>
    <w:rsid w:val="0026490E"/>
    <w:rsid w:val="00264CEB"/>
    <w:rsid w:val="00264CF2"/>
    <w:rsid w:val="002667A8"/>
    <w:rsid w:val="00266DDC"/>
    <w:rsid w:val="00267587"/>
    <w:rsid w:val="002675C8"/>
    <w:rsid w:val="00267760"/>
    <w:rsid w:val="00271589"/>
    <w:rsid w:val="00273177"/>
    <w:rsid w:val="0027455B"/>
    <w:rsid w:val="00275074"/>
    <w:rsid w:val="002763E9"/>
    <w:rsid w:val="00276736"/>
    <w:rsid w:val="00276F4E"/>
    <w:rsid w:val="0027773D"/>
    <w:rsid w:val="002778BD"/>
    <w:rsid w:val="002815FA"/>
    <w:rsid w:val="002824C2"/>
    <w:rsid w:val="0028278D"/>
    <w:rsid w:val="00284E32"/>
    <w:rsid w:val="002851EB"/>
    <w:rsid w:val="00285510"/>
    <w:rsid w:val="00285BD1"/>
    <w:rsid w:val="00285DE2"/>
    <w:rsid w:val="0028616D"/>
    <w:rsid w:val="00286965"/>
    <w:rsid w:val="002912BA"/>
    <w:rsid w:val="0029136E"/>
    <w:rsid w:val="00292399"/>
    <w:rsid w:val="00293C14"/>
    <w:rsid w:val="00294445"/>
    <w:rsid w:val="00294B4D"/>
    <w:rsid w:val="0029537E"/>
    <w:rsid w:val="002960D5"/>
    <w:rsid w:val="002965BF"/>
    <w:rsid w:val="0029695D"/>
    <w:rsid w:val="00297926"/>
    <w:rsid w:val="002A02C9"/>
    <w:rsid w:val="002A1062"/>
    <w:rsid w:val="002A2012"/>
    <w:rsid w:val="002A2413"/>
    <w:rsid w:val="002A2F5E"/>
    <w:rsid w:val="002A352A"/>
    <w:rsid w:val="002A53FC"/>
    <w:rsid w:val="002A607D"/>
    <w:rsid w:val="002A6DAD"/>
    <w:rsid w:val="002B132E"/>
    <w:rsid w:val="002B1499"/>
    <w:rsid w:val="002B2813"/>
    <w:rsid w:val="002B2D29"/>
    <w:rsid w:val="002B3B31"/>
    <w:rsid w:val="002B3BBD"/>
    <w:rsid w:val="002C0C4B"/>
    <w:rsid w:val="002C1EEA"/>
    <w:rsid w:val="002C3994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3D"/>
    <w:rsid w:val="002D17C5"/>
    <w:rsid w:val="002D365F"/>
    <w:rsid w:val="002D51DF"/>
    <w:rsid w:val="002D6261"/>
    <w:rsid w:val="002D6892"/>
    <w:rsid w:val="002D68C2"/>
    <w:rsid w:val="002D7C86"/>
    <w:rsid w:val="002E0692"/>
    <w:rsid w:val="002E152D"/>
    <w:rsid w:val="002E1D74"/>
    <w:rsid w:val="002E1E5D"/>
    <w:rsid w:val="002E2943"/>
    <w:rsid w:val="002E2CF1"/>
    <w:rsid w:val="002E34AF"/>
    <w:rsid w:val="002E4AAC"/>
    <w:rsid w:val="002E53DE"/>
    <w:rsid w:val="002E563B"/>
    <w:rsid w:val="002E62D2"/>
    <w:rsid w:val="002E734F"/>
    <w:rsid w:val="002E74AF"/>
    <w:rsid w:val="002E758C"/>
    <w:rsid w:val="002F0E25"/>
    <w:rsid w:val="002F1038"/>
    <w:rsid w:val="002F1D68"/>
    <w:rsid w:val="002F22FF"/>
    <w:rsid w:val="002F2D8F"/>
    <w:rsid w:val="002F5023"/>
    <w:rsid w:val="002F5BE4"/>
    <w:rsid w:val="002F6917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3332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36D"/>
    <w:rsid w:val="003107EB"/>
    <w:rsid w:val="00310E66"/>
    <w:rsid w:val="0031112F"/>
    <w:rsid w:val="00311C08"/>
    <w:rsid w:val="00311F07"/>
    <w:rsid w:val="003125E0"/>
    <w:rsid w:val="00312ECE"/>
    <w:rsid w:val="0031393C"/>
    <w:rsid w:val="00313CB0"/>
    <w:rsid w:val="00313F96"/>
    <w:rsid w:val="00314B0A"/>
    <w:rsid w:val="003150CE"/>
    <w:rsid w:val="00315AAB"/>
    <w:rsid w:val="003175E1"/>
    <w:rsid w:val="00320299"/>
    <w:rsid w:val="00321154"/>
    <w:rsid w:val="003211B0"/>
    <w:rsid w:val="00321EDA"/>
    <w:rsid w:val="0032233A"/>
    <w:rsid w:val="003224AA"/>
    <w:rsid w:val="003224E7"/>
    <w:rsid w:val="00322E4F"/>
    <w:rsid w:val="00325CAC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36B9"/>
    <w:rsid w:val="0033476C"/>
    <w:rsid w:val="00334B8B"/>
    <w:rsid w:val="00335EA8"/>
    <w:rsid w:val="003363DD"/>
    <w:rsid w:val="00337810"/>
    <w:rsid w:val="00340361"/>
    <w:rsid w:val="00340795"/>
    <w:rsid w:val="0034111C"/>
    <w:rsid w:val="00341947"/>
    <w:rsid w:val="00341E60"/>
    <w:rsid w:val="0034217F"/>
    <w:rsid w:val="00342AD2"/>
    <w:rsid w:val="00343954"/>
    <w:rsid w:val="003439B9"/>
    <w:rsid w:val="003442DF"/>
    <w:rsid w:val="00344BCA"/>
    <w:rsid w:val="00345405"/>
    <w:rsid w:val="00345DDD"/>
    <w:rsid w:val="00345ED4"/>
    <w:rsid w:val="00346FED"/>
    <w:rsid w:val="003501B6"/>
    <w:rsid w:val="00351E01"/>
    <w:rsid w:val="00352968"/>
    <w:rsid w:val="0035298B"/>
    <w:rsid w:val="00352D21"/>
    <w:rsid w:val="0035443D"/>
    <w:rsid w:val="00354AA2"/>
    <w:rsid w:val="00354FEE"/>
    <w:rsid w:val="00356022"/>
    <w:rsid w:val="00356275"/>
    <w:rsid w:val="0035696B"/>
    <w:rsid w:val="00356C0B"/>
    <w:rsid w:val="0035762E"/>
    <w:rsid w:val="00357B9C"/>
    <w:rsid w:val="00360E66"/>
    <w:rsid w:val="00361412"/>
    <w:rsid w:val="003615CA"/>
    <w:rsid w:val="00363849"/>
    <w:rsid w:val="00363B2C"/>
    <w:rsid w:val="003642A6"/>
    <w:rsid w:val="00364763"/>
    <w:rsid w:val="0036525A"/>
    <w:rsid w:val="00365C3D"/>
    <w:rsid w:val="00366C1B"/>
    <w:rsid w:val="00367337"/>
    <w:rsid w:val="00367367"/>
    <w:rsid w:val="00367FD8"/>
    <w:rsid w:val="0037004E"/>
    <w:rsid w:val="00370B63"/>
    <w:rsid w:val="00370FCC"/>
    <w:rsid w:val="003711AF"/>
    <w:rsid w:val="003735C6"/>
    <w:rsid w:val="00374848"/>
    <w:rsid w:val="00374DBF"/>
    <w:rsid w:val="003757A1"/>
    <w:rsid w:val="00375D09"/>
    <w:rsid w:val="003762DC"/>
    <w:rsid w:val="00376357"/>
    <w:rsid w:val="003764D8"/>
    <w:rsid w:val="0037739D"/>
    <w:rsid w:val="0037751C"/>
    <w:rsid w:val="00377D61"/>
    <w:rsid w:val="00380B66"/>
    <w:rsid w:val="00380F3F"/>
    <w:rsid w:val="00381953"/>
    <w:rsid w:val="00382232"/>
    <w:rsid w:val="00382F1A"/>
    <w:rsid w:val="00382F9A"/>
    <w:rsid w:val="00383282"/>
    <w:rsid w:val="00383422"/>
    <w:rsid w:val="00383658"/>
    <w:rsid w:val="0038412E"/>
    <w:rsid w:val="00385EB6"/>
    <w:rsid w:val="00386053"/>
    <w:rsid w:val="00387459"/>
    <w:rsid w:val="0038771D"/>
    <w:rsid w:val="00390935"/>
    <w:rsid w:val="0039241F"/>
    <w:rsid w:val="00392491"/>
    <w:rsid w:val="003935B0"/>
    <w:rsid w:val="00393E44"/>
    <w:rsid w:val="00394301"/>
    <w:rsid w:val="0039747B"/>
    <w:rsid w:val="00397AB6"/>
    <w:rsid w:val="00397ACA"/>
    <w:rsid w:val="003A10C3"/>
    <w:rsid w:val="003A1980"/>
    <w:rsid w:val="003A23E6"/>
    <w:rsid w:val="003A495D"/>
    <w:rsid w:val="003A4A40"/>
    <w:rsid w:val="003A4C7C"/>
    <w:rsid w:val="003A5611"/>
    <w:rsid w:val="003A5844"/>
    <w:rsid w:val="003A597F"/>
    <w:rsid w:val="003A5C99"/>
    <w:rsid w:val="003A6490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4A7"/>
    <w:rsid w:val="003B2E9B"/>
    <w:rsid w:val="003B2F8D"/>
    <w:rsid w:val="003B34DF"/>
    <w:rsid w:val="003B3C64"/>
    <w:rsid w:val="003B4FAA"/>
    <w:rsid w:val="003B547A"/>
    <w:rsid w:val="003B5B9C"/>
    <w:rsid w:val="003B6EC0"/>
    <w:rsid w:val="003B75B9"/>
    <w:rsid w:val="003B76B1"/>
    <w:rsid w:val="003C087B"/>
    <w:rsid w:val="003C0DA2"/>
    <w:rsid w:val="003C1A18"/>
    <w:rsid w:val="003C4CA6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47BA"/>
    <w:rsid w:val="003D54B0"/>
    <w:rsid w:val="003D5548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2375"/>
    <w:rsid w:val="003E2A2D"/>
    <w:rsid w:val="003E47D4"/>
    <w:rsid w:val="003E50B9"/>
    <w:rsid w:val="003E5E2B"/>
    <w:rsid w:val="003E64A9"/>
    <w:rsid w:val="003E7905"/>
    <w:rsid w:val="003F0336"/>
    <w:rsid w:val="003F3FCC"/>
    <w:rsid w:val="003F5547"/>
    <w:rsid w:val="003F5C40"/>
    <w:rsid w:val="003F6E12"/>
    <w:rsid w:val="003F6F8B"/>
    <w:rsid w:val="003F75ED"/>
    <w:rsid w:val="004002B7"/>
    <w:rsid w:val="00400403"/>
    <w:rsid w:val="00400F31"/>
    <w:rsid w:val="004023BA"/>
    <w:rsid w:val="00405604"/>
    <w:rsid w:val="0040568A"/>
    <w:rsid w:val="00406B4D"/>
    <w:rsid w:val="00412718"/>
    <w:rsid w:val="00413C7C"/>
    <w:rsid w:val="00413DEF"/>
    <w:rsid w:val="0041443C"/>
    <w:rsid w:val="0041488F"/>
    <w:rsid w:val="004154F7"/>
    <w:rsid w:val="00416D44"/>
    <w:rsid w:val="004176FF"/>
    <w:rsid w:val="00417A1E"/>
    <w:rsid w:val="00421A27"/>
    <w:rsid w:val="00421D0A"/>
    <w:rsid w:val="004223A6"/>
    <w:rsid w:val="004226C3"/>
    <w:rsid w:val="004228BA"/>
    <w:rsid w:val="004241C5"/>
    <w:rsid w:val="00424FA7"/>
    <w:rsid w:val="00425D2C"/>
    <w:rsid w:val="00426A87"/>
    <w:rsid w:val="00427007"/>
    <w:rsid w:val="00430835"/>
    <w:rsid w:val="004309D8"/>
    <w:rsid w:val="004313D1"/>
    <w:rsid w:val="004315C0"/>
    <w:rsid w:val="00432110"/>
    <w:rsid w:val="004328EE"/>
    <w:rsid w:val="00433EBE"/>
    <w:rsid w:val="00434406"/>
    <w:rsid w:val="00440FED"/>
    <w:rsid w:val="00441B92"/>
    <w:rsid w:val="00442B51"/>
    <w:rsid w:val="00443A9F"/>
    <w:rsid w:val="0044474B"/>
    <w:rsid w:val="00444840"/>
    <w:rsid w:val="00444AEB"/>
    <w:rsid w:val="00445FF7"/>
    <w:rsid w:val="00446223"/>
    <w:rsid w:val="004508A8"/>
    <w:rsid w:val="00451BAE"/>
    <w:rsid w:val="00452CA7"/>
    <w:rsid w:val="00453341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1C6"/>
    <w:rsid w:val="0046047A"/>
    <w:rsid w:val="00461210"/>
    <w:rsid w:val="00461700"/>
    <w:rsid w:val="00461AAC"/>
    <w:rsid w:val="00462490"/>
    <w:rsid w:val="00462AC9"/>
    <w:rsid w:val="00463DC3"/>
    <w:rsid w:val="00465299"/>
    <w:rsid w:val="0046577B"/>
    <w:rsid w:val="00466A0F"/>
    <w:rsid w:val="004672BF"/>
    <w:rsid w:val="0046795B"/>
    <w:rsid w:val="004708C0"/>
    <w:rsid w:val="0047115F"/>
    <w:rsid w:val="004715CB"/>
    <w:rsid w:val="00471863"/>
    <w:rsid w:val="00471F75"/>
    <w:rsid w:val="00473777"/>
    <w:rsid w:val="00473A14"/>
    <w:rsid w:val="004745A9"/>
    <w:rsid w:val="00474871"/>
    <w:rsid w:val="00474CA8"/>
    <w:rsid w:val="00474E43"/>
    <w:rsid w:val="004766DA"/>
    <w:rsid w:val="00476A55"/>
    <w:rsid w:val="004803D8"/>
    <w:rsid w:val="00480686"/>
    <w:rsid w:val="0048076D"/>
    <w:rsid w:val="0048134D"/>
    <w:rsid w:val="00481624"/>
    <w:rsid w:val="00481765"/>
    <w:rsid w:val="00481D90"/>
    <w:rsid w:val="0048201E"/>
    <w:rsid w:val="00482700"/>
    <w:rsid w:val="00482CD4"/>
    <w:rsid w:val="00483261"/>
    <w:rsid w:val="0048328A"/>
    <w:rsid w:val="00484098"/>
    <w:rsid w:val="00484377"/>
    <w:rsid w:val="004851F1"/>
    <w:rsid w:val="00485B23"/>
    <w:rsid w:val="00485B50"/>
    <w:rsid w:val="00486128"/>
    <w:rsid w:val="004874E4"/>
    <w:rsid w:val="0049070D"/>
    <w:rsid w:val="00490A39"/>
    <w:rsid w:val="00490E82"/>
    <w:rsid w:val="00491BE4"/>
    <w:rsid w:val="00491DB2"/>
    <w:rsid w:val="00492877"/>
    <w:rsid w:val="00495BA6"/>
    <w:rsid w:val="00496DC2"/>
    <w:rsid w:val="00496E75"/>
    <w:rsid w:val="004A014C"/>
    <w:rsid w:val="004A0AA8"/>
    <w:rsid w:val="004A1FE4"/>
    <w:rsid w:val="004A2103"/>
    <w:rsid w:val="004A2CA9"/>
    <w:rsid w:val="004A33EF"/>
    <w:rsid w:val="004A34C9"/>
    <w:rsid w:val="004A3CB5"/>
    <w:rsid w:val="004A537D"/>
    <w:rsid w:val="004A67F0"/>
    <w:rsid w:val="004A71C3"/>
    <w:rsid w:val="004A7769"/>
    <w:rsid w:val="004A77B1"/>
    <w:rsid w:val="004B1474"/>
    <w:rsid w:val="004B23AD"/>
    <w:rsid w:val="004B2965"/>
    <w:rsid w:val="004B3265"/>
    <w:rsid w:val="004B3545"/>
    <w:rsid w:val="004B4224"/>
    <w:rsid w:val="004B4297"/>
    <w:rsid w:val="004B4647"/>
    <w:rsid w:val="004B6B25"/>
    <w:rsid w:val="004B7455"/>
    <w:rsid w:val="004B74FF"/>
    <w:rsid w:val="004B7CE4"/>
    <w:rsid w:val="004C0401"/>
    <w:rsid w:val="004C0C49"/>
    <w:rsid w:val="004C1096"/>
    <w:rsid w:val="004C183D"/>
    <w:rsid w:val="004C2828"/>
    <w:rsid w:val="004C394F"/>
    <w:rsid w:val="004C3EC7"/>
    <w:rsid w:val="004C3EEE"/>
    <w:rsid w:val="004C483D"/>
    <w:rsid w:val="004C49EA"/>
    <w:rsid w:val="004C4D15"/>
    <w:rsid w:val="004C5457"/>
    <w:rsid w:val="004C5A4E"/>
    <w:rsid w:val="004C6DA5"/>
    <w:rsid w:val="004C795A"/>
    <w:rsid w:val="004C7F93"/>
    <w:rsid w:val="004C7FA6"/>
    <w:rsid w:val="004D2629"/>
    <w:rsid w:val="004D26B8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A3E"/>
    <w:rsid w:val="004E3D74"/>
    <w:rsid w:val="004E4E0B"/>
    <w:rsid w:val="004E4F68"/>
    <w:rsid w:val="004E5DE1"/>
    <w:rsid w:val="004E784B"/>
    <w:rsid w:val="004F0224"/>
    <w:rsid w:val="004F05A7"/>
    <w:rsid w:val="004F0DB4"/>
    <w:rsid w:val="004F0E04"/>
    <w:rsid w:val="004F1CD3"/>
    <w:rsid w:val="004F1EBC"/>
    <w:rsid w:val="004F20E8"/>
    <w:rsid w:val="004F3172"/>
    <w:rsid w:val="004F34C0"/>
    <w:rsid w:val="004F3B71"/>
    <w:rsid w:val="004F3FE5"/>
    <w:rsid w:val="004F5154"/>
    <w:rsid w:val="004F5835"/>
    <w:rsid w:val="004F661C"/>
    <w:rsid w:val="004F6D99"/>
    <w:rsid w:val="00500572"/>
    <w:rsid w:val="00500573"/>
    <w:rsid w:val="00500701"/>
    <w:rsid w:val="00500AA0"/>
    <w:rsid w:val="00501304"/>
    <w:rsid w:val="00501425"/>
    <w:rsid w:val="0050318B"/>
    <w:rsid w:val="00503CF2"/>
    <w:rsid w:val="00504311"/>
    <w:rsid w:val="00504460"/>
    <w:rsid w:val="0050485C"/>
    <w:rsid w:val="00504AC6"/>
    <w:rsid w:val="00504D75"/>
    <w:rsid w:val="00505862"/>
    <w:rsid w:val="00505D51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FD9"/>
    <w:rsid w:val="0051701F"/>
    <w:rsid w:val="0051791D"/>
    <w:rsid w:val="00520D6D"/>
    <w:rsid w:val="00520FD7"/>
    <w:rsid w:val="005212FD"/>
    <w:rsid w:val="00521425"/>
    <w:rsid w:val="005237FD"/>
    <w:rsid w:val="00523E75"/>
    <w:rsid w:val="005243E0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40BFC"/>
    <w:rsid w:val="0054195A"/>
    <w:rsid w:val="00541D68"/>
    <w:rsid w:val="00541E97"/>
    <w:rsid w:val="005420DE"/>
    <w:rsid w:val="00542249"/>
    <w:rsid w:val="005429F3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518ED"/>
    <w:rsid w:val="00551B23"/>
    <w:rsid w:val="00552093"/>
    <w:rsid w:val="00554C49"/>
    <w:rsid w:val="00554E06"/>
    <w:rsid w:val="00554E4B"/>
    <w:rsid w:val="0055519C"/>
    <w:rsid w:val="005554C1"/>
    <w:rsid w:val="00555F67"/>
    <w:rsid w:val="00556E32"/>
    <w:rsid w:val="005604F1"/>
    <w:rsid w:val="005606A4"/>
    <w:rsid w:val="005607B8"/>
    <w:rsid w:val="00560CF5"/>
    <w:rsid w:val="00560F8C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3694"/>
    <w:rsid w:val="005746C4"/>
    <w:rsid w:val="00574B50"/>
    <w:rsid w:val="00577835"/>
    <w:rsid w:val="00580793"/>
    <w:rsid w:val="00581470"/>
    <w:rsid w:val="00581B62"/>
    <w:rsid w:val="00581BAD"/>
    <w:rsid w:val="00581D62"/>
    <w:rsid w:val="00582087"/>
    <w:rsid w:val="0058249E"/>
    <w:rsid w:val="00582F21"/>
    <w:rsid w:val="005831DD"/>
    <w:rsid w:val="00584320"/>
    <w:rsid w:val="00584CB8"/>
    <w:rsid w:val="00585484"/>
    <w:rsid w:val="005868BC"/>
    <w:rsid w:val="00587229"/>
    <w:rsid w:val="00587503"/>
    <w:rsid w:val="00587F7F"/>
    <w:rsid w:val="00590E8D"/>
    <w:rsid w:val="00591511"/>
    <w:rsid w:val="00591E50"/>
    <w:rsid w:val="00592CDA"/>
    <w:rsid w:val="0059331A"/>
    <w:rsid w:val="00593A72"/>
    <w:rsid w:val="005954FB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3C6D"/>
    <w:rsid w:val="005B4045"/>
    <w:rsid w:val="005B609E"/>
    <w:rsid w:val="005B64E0"/>
    <w:rsid w:val="005B6DF6"/>
    <w:rsid w:val="005B7B7D"/>
    <w:rsid w:val="005C1948"/>
    <w:rsid w:val="005C22F9"/>
    <w:rsid w:val="005C263C"/>
    <w:rsid w:val="005C2679"/>
    <w:rsid w:val="005C298C"/>
    <w:rsid w:val="005C4BFB"/>
    <w:rsid w:val="005C5870"/>
    <w:rsid w:val="005C7789"/>
    <w:rsid w:val="005D059A"/>
    <w:rsid w:val="005D07C5"/>
    <w:rsid w:val="005D1E94"/>
    <w:rsid w:val="005D21B7"/>
    <w:rsid w:val="005D2DAD"/>
    <w:rsid w:val="005D2F42"/>
    <w:rsid w:val="005D343D"/>
    <w:rsid w:val="005D389D"/>
    <w:rsid w:val="005D4302"/>
    <w:rsid w:val="005D5A20"/>
    <w:rsid w:val="005D786C"/>
    <w:rsid w:val="005E001C"/>
    <w:rsid w:val="005E00E5"/>
    <w:rsid w:val="005E0148"/>
    <w:rsid w:val="005E049F"/>
    <w:rsid w:val="005E0BB6"/>
    <w:rsid w:val="005E277F"/>
    <w:rsid w:val="005E3073"/>
    <w:rsid w:val="005E316A"/>
    <w:rsid w:val="005E7088"/>
    <w:rsid w:val="005E7E1B"/>
    <w:rsid w:val="005F0108"/>
    <w:rsid w:val="005F0291"/>
    <w:rsid w:val="005F0ECC"/>
    <w:rsid w:val="005F21A5"/>
    <w:rsid w:val="005F2470"/>
    <w:rsid w:val="005F28C6"/>
    <w:rsid w:val="005F3F16"/>
    <w:rsid w:val="005F52CC"/>
    <w:rsid w:val="005F5E6F"/>
    <w:rsid w:val="005F6510"/>
    <w:rsid w:val="005F681C"/>
    <w:rsid w:val="005F6BD4"/>
    <w:rsid w:val="005F7188"/>
    <w:rsid w:val="005F7985"/>
    <w:rsid w:val="00600CEB"/>
    <w:rsid w:val="00600D27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60C2"/>
    <w:rsid w:val="00606A26"/>
    <w:rsid w:val="00606EAA"/>
    <w:rsid w:val="00607D81"/>
    <w:rsid w:val="00610661"/>
    <w:rsid w:val="00610747"/>
    <w:rsid w:val="00610E03"/>
    <w:rsid w:val="0061176E"/>
    <w:rsid w:val="00613EA5"/>
    <w:rsid w:val="006145D5"/>
    <w:rsid w:val="00614CD1"/>
    <w:rsid w:val="006151F2"/>
    <w:rsid w:val="0061567B"/>
    <w:rsid w:val="00615AC8"/>
    <w:rsid w:val="00617EF8"/>
    <w:rsid w:val="0061FEEE"/>
    <w:rsid w:val="00620AE1"/>
    <w:rsid w:val="0062152A"/>
    <w:rsid w:val="00621753"/>
    <w:rsid w:val="00623583"/>
    <w:rsid w:val="0062462F"/>
    <w:rsid w:val="00624BA1"/>
    <w:rsid w:val="0062661B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169"/>
    <w:rsid w:val="006345C3"/>
    <w:rsid w:val="0063530F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3C6D"/>
    <w:rsid w:val="00644186"/>
    <w:rsid w:val="00644A21"/>
    <w:rsid w:val="00645C9F"/>
    <w:rsid w:val="00646305"/>
    <w:rsid w:val="00646864"/>
    <w:rsid w:val="00646A6C"/>
    <w:rsid w:val="006475E6"/>
    <w:rsid w:val="006508B9"/>
    <w:rsid w:val="00650CA1"/>
    <w:rsid w:val="0065143C"/>
    <w:rsid w:val="00651854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6EEB"/>
    <w:rsid w:val="0066779E"/>
    <w:rsid w:val="00667FAF"/>
    <w:rsid w:val="0067096D"/>
    <w:rsid w:val="00670AF4"/>
    <w:rsid w:val="006719E0"/>
    <w:rsid w:val="0067269D"/>
    <w:rsid w:val="00672988"/>
    <w:rsid w:val="00672C64"/>
    <w:rsid w:val="00674E6A"/>
    <w:rsid w:val="00675582"/>
    <w:rsid w:val="00675CF4"/>
    <w:rsid w:val="00676A64"/>
    <w:rsid w:val="00677925"/>
    <w:rsid w:val="006779BF"/>
    <w:rsid w:val="00680E65"/>
    <w:rsid w:val="00680F46"/>
    <w:rsid w:val="00681FDC"/>
    <w:rsid w:val="006828D3"/>
    <w:rsid w:val="00682B53"/>
    <w:rsid w:val="00682F27"/>
    <w:rsid w:val="006859DB"/>
    <w:rsid w:val="0068678D"/>
    <w:rsid w:val="00687488"/>
    <w:rsid w:val="006904ED"/>
    <w:rsid w:val="00690E2E"/>
    <w:rsid w:val="006915D7"/>
    <w:rsid w:val="00692814"/>
    <w:rsid w:val="00692E2D"/>
    <w:rsid w:val="006932E7"/>
    <w:rsid w:val="00693347"/>
    <w:rsid w:val="0069334C"/>
    <w:rsid w:val="006948EF"/>
    <w:rsid w:val="00696D63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A60AC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0A76"/>
    <w:rsid w:val="006C1445"/>
    <w:rsid w:val="006C3AB0"/>
    <w:rsid w:val="006C4FC1"/>
    <w:rsid w:val="006C51A5"/>
    <w:rsid w:val="006C529D"/>
    <w:rsid w:val="006C5DEC"/>
    <w:rsid w:val="006C6798"/>
    <w:rsid w:val="006C6DF7"/>
    <w:rsid w:val="006D0826"/>
    <w:rsid w:val="006D0C12"/>
    <w:rsid w:val="006D0E6B"/>
    <w:rsid w:val="006D2146"/>
    <w:rsid w:val="006D632E"/>
    <w:rsid w:val="006D6C9C"/>
    <w:rsid w:val="006E094A"/>
    <w:rsid w:val="006E0D99"/>
    <w:rsid w:val="006E12B1"/>
    <w:rsid w:val="006E13D1"/>
    <w:rsid w:val="006E3CCC"/>
    <w:rsid w:val="006E4D0C"/>
    <w:rsid w:val="006E4D1B"/>
    <w:rsid w:val="006E5B78"/>
    <w:rsid w:val="006E67BA"/>
    <w:rsid w:val="006E699D"/>
    <w:rsid w:val="006E6BA3"/>
    <w:rsid w:val="006F1116"/>
    <w:rsid w:val="006F2654"/>
    <w:rsid w:val="006F3196"/>
    <w:rsid w:val="006F3C54"/>
    <w:rsid w:val="006F3EED"/>
    <w:rsid w:val="006F418C"/>
    <w:rsid w:val="006F558D"/>
    <w:rsid w:val="006F5E64"/>
    <w:rsid w:val="006F60DE"/>
    <w:rsid w:val="006F65FB"/>
    <w:rsid w:val="006F7914"/>
    <w:rsid w:val="006F7C0B"/>
    <w:rsid w:val="006F7E46"/>
    <w:rsid w:val="007003CD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C66"/>
    <w:rsid w:val="00711E13"/>
    <w:rsid w:val="00712EDA"/>
    <w:rsid w:val="007136D0"/>
    <w:rsid w:val="007155A9"/>
    <w:rsid w:val="007158E1"/>
    <w:rsid w:val="007159DE"/>
    <w:rsid w:val="00716AA6"/>
    <w:rsid w:val="0071705B"/>
    <w:rsid w:val="00720505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4A05"/>
    <w:rsid w:val="00734ECC"/>
    <w:rsid w:val="00735C6F"/>
    <w:rsid w:val="00736417"/>
    <w:rsid w:val="00737213"/>
    <w:rsid w:val="00737A31"/>
    <w:rsid w:val="00742A6A"/>
    <w:rsid w:val="00742B44"/>
    <w:rsid w:val="0074542B"/>
    <w:rsid w:val="0074656E"/>
    <w:rsid w:val="007472D5"/>
    <w:rsid w:val="00747620"/>
    <w:rsid w:val="00750A8A"/>
    <w:rsid w:val="00750BE3"/>
    <w:rsid w:val="0075271C"/>
    <w:rsid w:val="00752B03"/>
    <w:rsid w:val="00753454"/>
    <w:rsid w:val="00753BB5"/>
    <w:rsid w:val="007544F1"/>
    <w:rsid w:val="00755E4A"/>
    <w:rsid w:val="00756832"/>
    <w:rsid w:val="00757F0B"/>
    <w:rsid w:val="007626D0"/>
    <w:rsid w:val="007651CA"/>
    <w:rsid w:val="00767519"/>
    <w:rsid w:val="007704E1"/>
    <w:rsid w:val="00770E5C"/>
    <w:rsid w:val="00771673"/>
    <w:rsid w:val="007716C6"/>
    <w:rsid w:val="00772569"/>
    <w:rsid w:val="00772E8C"/>
    <w:rsid w:val="00772FDB"/>
    <w:rsid w:val="0077316B"/>
    <w:rsid w:val="007736D3"/>
    <w:rsid w:val="00773DE6"/>
    <w:rsid w:val="0077473F"/>
    <w:rsid w:val="0077500F"/>
    <w:rsid w:val="0077548E"/>
    <w:rsid w:val="00775B14"/>
    <w:rsid w:val="00777315"/>
    <w:rsid w:val="00777C50"/>
    <w:rsid w:val="007802E4"/>
    <w:rsid w:val="00780919"/>
    <w:rsid w:val="00781589"/>
    <w:rsid w:val="007820D0"/>
    <w:rsid w:val="007826C8"/>
    <w:rsid w:val="00784190"/>
    <w:rsid w:val="0078457B"/>
    <w:rsid w:val="00784756"/>
    <w:rsid w:val="0078539D"/>
    <w:rsid w:val="007856C1"/>
    <w:rsid w:val="00785B0F"/>
    <w:rsid w:val="00787051"/>
    <w:rsid w:val="00787E1F"/>
    <w:rsid w:val="0079018D"/>
    <w:rsid w:val="007901DC"/>
    <w:rsid w:val="00791A00"/>
    <w:rsid w:val="00791DDB"/>
    <w:rsid w:val="007921EE"/>
    <w:rsid w:val="00792CEE"/>
    <w:rsid w:val="007936A8"/>
    <w:rsid w:val="00793E2A"/>
    <w:rsid w:val="00794C4E"/>
    <w:rsid w:val="007959DE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596B"/>
    <w:rsid w:val="007A623B"/>
    <w:rsid w:val="007A6CFD"/>
    <w:rsid w:val="007A72EE"/>
    <w:rsid w:val="007A7B68"/>
    <w:rsid w:val="007A7D6F"/>
    <w:rsid w:val="007B0397"/>
    <w:rsid w:val="007B0ADB"/>
    <w:rsid w:val="007B26EE"/>
    <w:rsid w:val="007B3436"/>
    <w:rsid w:val="007B348B"/>
    <w:rsid w:val="007B3502"/>
    <w:rsid w:val="007B3E6D"/>
    <w:rsid w:val="007B44ED"/>
    <w:rsid w:val="007B450F"/>
    <w:rsid w:val="007B491A"/>
    <w:rsid w:val="007B5370"/>
    <w:rsid w:val="007B61F5"/>
    <w:rsid w:val="007B63EA"/>
    <w:rsid w:val="007B63FA"/>
    <w:rsid w:val="007B7496"/>
    <w:rsid w:val="007C0802"/>
    <w:rsid w:val="007C12BE"/>
    <w:rsid w:val="007C2739"/>
    <w:rsid w:val="007C4B0F"/>
    <w:rsid w:val="007C4DAD"/>
    <w:rsid w:val="007C5830"/>
    <w:rsid w:val="007C5933"/>
    <w:rsid w:val="007C599E"/>
    <w:rsid w:val="007C5DB8"/>
    <w:rsid w:val="007C5DCE"/>
    <w:rsid w:val="007C6CA2"/>
    <w:rsid w:val="007D05B2"/>
    <w:rsid w:val="007D05FA"/>
    <w:rsid w:val="007D0C44"/>
    <w:rsid w:val="007D1972"/>
    <w:rsid w:val="007D1F33"/>
    <w:rsid w:val="007D3307"/>
    <w:rsid w:val="007D44CE"/>
    <w:rsid w:val="007D54F8"/>
    <w:rsid w:val="007D5E27"/>
    <w:rsid w:val="007D6F64"/>
    <w:rsid w:val="007E1782"/>
    <w:rsid w:val="007E25AB"/>
    <w:rsid w:val="007E2719"/>
    <w:rsid w:val="007E2F41"/>
    <w:rsid w:val="007E44FC"/>
    <w:rsid w:val="007E5AC2"/>
    <w:rsid w:val="007E79C5"/>
    <w:rsid w:val="007F0798"/>
    <w:rsid w:val="007F0ECF"/>
    <w:rsid w:val="007F2845"/>
    <w:rsid w:val="007F2A69"/>
    <w:rsid w:val="007F38A2"/>
    <w:rsid w:val="007F43BC"/>
    <w:rsid w:val="007F4740"/>
    <w:rsid w:val="007F7D19"/>
    <w:rsid w:val="008006C6"/>
    <w:rsid w:val="00800C52"/>
    <w:rsid w:val="0080153E"/>
    <w:rsid w:val="008018C8"/>
    <w:rsid w:val="0080263A"/>
    <w:rsid w:val="0080329D"/>
    <w:rsid w:val="008055A9"/>
    <w:rsid w:val="008059FC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54EC"/>
    <w:rsid w:val="00820DC7"/>
    <w:rsid w:val="00820FFB"/>
    <w:rsid w:val="00821698"/>
    <w:rsid w:val="008221FE"/>
    <w:rsid w:val="008223C9"/>
    <w:rsid w:val="00822BF5"/>
    <w:rsid w:val="00823AA1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4358"/>
    <w:rsid w:val="008346BD"/>
    <w:rsid w:val="00834923"/>
    <w:rsid w:val="008359EB"/>
    <w:rsid w:val="00836B7A"/>
    <w:rsid w:val="00837B90"/>
    <w:rsid w:val="008409AA"/>
    <w:rsid w:val="00840FB8"/>
    <w:rsid w:val="00842E0C"/>
    <w:rsid w:val="00843A7A"/>
    <w:rsid w:val="008447F5"/>
    <w:rsid w:val="00846292"/>
    <w:rsid w:val="008506E1"/>
    <w:rsid w:val="00850D96"/>
    <w:rsid w:val="008515EE"/>
    <w:rsid w:val="00851A8E"/>
    <w:rsid w:val="00851EC7"/>
    <w:rsid w:val="008528D3"/>
    <w:rsid w:val="00854553"/>
    <w:rsid w:val="008547F7"/>
    <w:rsid w:val="00855B86"/>
    <w:rsid w:val="00856D47"/>
    <w:rsid w:val="00857DFB"/>
    <w:rsid w:val="00860874"/>
    <w:rsid w:val="008609A3"/>
    <w:rsid w:val="00862008"/>
    <w:rsid w:val="00862720"/>
    <w:rsid w:val="008628C8"/>
    <w:rsid w:val="00862B2A"/>
    <w:rsid w:val="008630B9"/>
    <w:rsid w:val="00863F37"/>
    <w:rsid w:val="0086405D"/>
    <w:rsid w:val="0086406B"/>
    <w:rsid w:val="00864C8C"/>
    <w:rsid w:val="008659FB"/>
    <w:rsid w:val="0086668B"/>
    <w:rsid w:val="008668F6"/>
    <w:rsid w:val="0086709D"/>
    <w:rsid w:val="00867651"/>
    <w:rsid w:val="00867B5A"/>
    <w:rsid w:val="00870280"/>
    <w:rsid w:val="00872B50"/>
    <w:rsid w:val="00873D42"/>
    <w:rsid w:val="00874009"/>
    <w:rsid w:val="00874158"/>
    <w:rsid w:val="008743F3"/>
    <w:rsid w:val="0087444A"/>
    <w:rsid w:val="00875139"/>
    <w:rsid w:val="00875410"/>
    <w:rsid w:val="00876447"/>
    <w:rsid w:val="0087BF3B"/>
    <w:rsid w:val="00880635"/>
    <w:rsid w:val="00880EDF"/>
    <w:rsid w:val="008811FD"/>
    <w:rsid w:val="0088208D"/>
    <w:rsid w:val="00882DE6"/>
    <w:rsid w:val="00883A20"/>
    <w:rsid w:val="00883D4D"/>
    <w:rsid w:val="00884007"/>
    <w:rsid w:val="00884B59"/>
    <w:rsid w:val="008850BA"/>
    <w:rsid w:val="00885580"/>
    <w:rsid w:val="00885876"/>
    <w:rsid w:val="00886185"/>
    <w:rsid w:val="008861D9"/>
    <w:rsid w:val="0088638C"/>
    <w:rsid w:val="00886EDF"/>
    <w:rsid w:val="008908E5"/>
    <w:rsid w:val="00891216"/>
    <w:rsid w:val="00894B58"/>
    <w:rsid w:val="00894DC5"/>
    <w:rsid w:val="00894FDC"/>
    <w:rsid w:val="008957D3"/>
    <w:rsid w:val="00896414"/>
    <w:rsid w:val="00896FB8"/>
    <w:rsid w:val="0089716F"/>
    <w:rsid w:val="00897C71"/>
    <w:rsid w:val="008A0F54"/>
    <w:rsid w:val="008A16F9"/>
    <w:rsid w:val="008A1D3E"/>
    <w:rsid w:val="008A3038"/>
    <w:rsid w:val="008A4B16"/>
    <w:rsid w:val="008A4D63"/>
    <w:rsid w:val="008A4E11"/>
    <w:rsid w:val="008A6D62"/>
    <w:rsid w:val="008B13E9"/>
    <w:rsid w:val="008B2257"/>
    <w:rsid w:val="008B2436"/>
    <w:rsid w:val="008B305D"/>
    <w:rsid w:val="008B3B51"/>
    <w:rsid w:val="008B4057"/>
    <w:rsid w:val="008B4145"/>
    <w:rsid w:val="008B5071"/>
    <w:rsid w:val="008B5290"/>
    <w:rsid w:val="008B6A40"/>
    <w:rsid w:val="008B6FF5"/>
    <w:rsid w:val="008B72EC"/>
    <w:rsid w:val="008C2CFD"/>
    <w:rsid w:val="008C3FDC"/>
    <w:rsid w:val="008C47AD"/>
    <w:rsid w:val="008C603A"/>
    <w:rsid w:val="008C71C8"/>
    <w:rsid w:val="008D0996"/>
    <w:rsid w:val="008D167D"/>
    <w:rsid w:val="008D28AF"/>
    <w:rsid w:val="008D3116"/>
    <w:rsid w:val="008D43B5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5197"/>
    <w:rsid w:val="00905C47"/>
    <w:rsid w:val="00906379"/>
    <w:rsid w:val="00906A8C"/>
    <w:rsid w:val="009101EA"/>
    <w:rsid w:val="009106FC"/>
    <w:rsid w:val="00910887"/>
    <w:rsid w:val="009108E5"/>
    <w:rsid w:val="009118BB"/>
    <w:rsid w:val="0091191F"/>
    <w:rsid w:val="00911E7D"/>
    <w:rsid w:val="009120A9"/>
    <w:rsid w:val="00912E9D"/>
    <w:rsid w:val="009134C3"/>
    <w:rsid w:val="00915B81"/>
    <w:rsid w:val="00915BB7"/>
    <w:rsid w:val="00915D6B"/>
    <w:rsid w:val="009160DF"/>
    <w:rsid w:val="009162C7"/>
    <w:rsid w:val="00916EC2"/>
    <w:rsid w:val="009213BD"/>
    <w:rsid w:val="009230A6"/>
    <w:rsid w:val="00924627"/>
    <w:rsid w:val="009250A8"/>
    <w:rsid w:val="00925BE6"/>
    <w:rsid w:val="00926697"/>
    <w:rsid w:val="00926F61"/>
    <w:rsid w:val="00926FA9"/>
    <w:rsid w:val="0093123D"/>
    <w:rsid w:val="00933040"/>
    <w:rsid w:val="009330E9"/>
    <w:rsid w:val="0093347A"/>
    <w:rsid w:val="00934D97"/>
    <w:rsid w:val="00934F41"/>
    <w:rsid w:val="00935D15"/>
    <w:rsid w:val="0094019D"/>
    <w:rsid w:val="00940544"/>
    <w:rsid w:val="00940C7A"/>
    <w:rsid w:val="009411FB"/>
    <w:rsid w:val="009414A9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52E0"/>
    <w:rsid w:val="00946C4D"/>
    <w:rsid w:val="0095019A"/>
    <w:rsid w:val="0095285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C40"/>
    <w:rsid w:val="00967354"/>
    <w:rsid w:val="00967462"/>
    <w:rsid w:val="00971592"/>
    <w:rsid w:val="00971617"/>
    <w:rsid w:val="009717F8"/>
    <w:rsid w:val="00971DDF"/>
    <w:rsid w:val="0097225C"/>
    <w:rsid w:val="009731D6"/>
    <w:rsid w:val="00973FC6"/>
    <w:rsid w:val="00974746"/>
    <w:rsid w:val="00974C48"/>
    <w:rsid w:val="00975119"/>
    <w:rsid w:val="009763ED"/>
    <w:rsid w:val="00976F04"/>
    <w:rsid w:val="009777F4"/>
    <w:rsid w:val="00977AD8"/>
    <w:rsid w:val="00980A10"/>
    <w:rsid w:val="00981130"/>
    <w:rsid w:val="0098229C"/>
    <w:rsid w:val="0098289D"/>
    <w:rsid w:val="009835E0"/>
    <w:rsid w:val="00983D46"/>
    <w:rsid w:val="00983DCA"/>
    <w:rsid w:val="00985EF7"/>
    <w:rsid w:val="00986093"/>
    <w:rsid w:val="00986146"/>
    <w:rsid w:val="00986CF9"/>
    <w:rsid w:val="0098727B"/>
    <w:rsid w:val="00987416"/>
    <w:rsid w:val="00990C0E"/>
    <w:rsid w:val="00990D75"/>
    <w:rsid w:val="00991093"/>
    <w:rsid w:val="0099163B"/>
    <w:rsid w:val="00992343"/>
    <w:rsid w:val="0099383D"/>
    <w:rsid w:val="009938B1"/>
    <w:rsid w:val="009959A1"/>
    <w:rsid w:val="00996258"/>
    <w:rsid w:val="00996306"/>
    <w:rsid w:val="00996744"/>
    <w:rsid w:val="00997CF4"/>
    <w:rsid w:val="009A0D24"/>
    <w:rsid w:val="009A1169"/>
    <w:rsid w:val="009A12C5"/>
    <w:rsid w:val="009A13C4"/>
    <w:rsid w:val="009A164C"/>
    <w:rsid w:val="009A1AAC"/>
    <w:rsid w:val="009A2BB6"/>
    <w:rsid w:val="009A2CB8"/>
    <w:rsid w:val="009A3789"/>
    <w:rsid w:val="009A4237"/>
    <w:rsid w:val="009A45A2"/>
    <w:rsid w:val="009A5716"/>
    <w:rsid w:val="009A6919"/>
    <w:rsid w:val="009A6AC7"/>
    <w:rsid w:val="009B0408"/>
    <w:rsid w:val="009B0843"/>
    <w:rsid w:val="009B0C37"/>
    <w:rsid w:val="009B0DEE"/>
    <w:rsid w:val="009B1335"/>
    <w:rsid w:val="009B176D"/>
    <w:rsid w:val="009B1952"/>
    <w:rsid w:val="009B1E47"/>
    <w:rsid w:val="009B2CED"/>
    <w:rsid w:val="009B3054"/>
    <w:rsid w:val="009B335D"/>
    <w:rsid w:val="009B3B3F"/>
    <w:rsid w:val="009B3C90"/>
    <w:rsid w:val="009B514A"/>
    <w:rsid w:val="009B76E3"/>
    <w:rsid w:val="009B76F9"/>
    <w:rsid w:val="009B7A72"/>
    <w:rsid w:val="009B7BB8"/>
    <w:rsid w:val="009C0E9B"/>
    <w:rsid w:val="009C126A"/>
    <w:rsid w:val="009C182F"/>
    <w:rsid w:val="009C1D4C"/>
    <w:rsid w:val="009C2DD2"/>
    <w:rsid w:val="009C3724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C774A"/>
    <w:rsid w:val="009D0675"/>
    <w:rsid w:val="009D09A7"/>
    <w:rsid w:val="009D10B8"/>
    <w:rsid w:val="009D19BC"/>
    <w:rsid w:val="009D2348"/>
    <w:rsid w:val="009D2A1E"/>
    <w:rsid w:val="009D2EA8"/>
    <w:rsid w:val="009D2F0C"/>
    <w:rsid w:val="009D3306"/>
    <w:rsid w:val="009D3578"/>
    <w:rsid w:val="009D37A2"/>
    <w:rsid w:val="009D3A5F"/>
    <w:rsid w:val="009D4334"/>
    <w:rsid w:val="009D4F88"/>
    <w:rsid w:val="009D5193"/>
    <w:rsid w:val="009D5C32"/>
    <w:rsid w:val="009D5C56"/>
    <w:rsid w:val="009D6472"/>
    <w:rsid w:val="009D79F4"/>
    <w:rsid w:val="009D7A0F"/>
    <w:rsid w:val="009D7D19"/>
    <w:rsid w:val="009E126D"/>
    <w:rsid w:val="009E16AC"/>
    <w:rsid w:val="009E33D7"/>
    <w:rsid w:val="009E3CD1"/>
    <w:rsid w:val="009E5520"/>
    <w:rsid w:val="009E5AF5"/>
    <w:rsid w:val="009E5EB5"/>
    <w:rsid w:val="009E74F0"/>
    <w:rsid w:val="009E7F23"/>
    <w:rsid w:val="009F0049"/>
    <w:rsid w:val="009F0768"/>
    <w:rsid w:val="009F102A"/>
    <w:rsid w:val="009F151C"/>
    <w:rsid w:val="009F2A19"/>
    <w:rsid w:val="009F514E"/>
    <w:rsid w:val="009F7867"/>
    <w:rsid w:val="009F7D66"/>
    <w:rsid w:val="00A00BD2"/>
    <w:rsid w:val="00A00E56"/>
    <w:rsid w:val="00A02366"/>
    <w:rsid w:val="00A027F3"/>
    <w:rsid w:val="00A03978"/>
    <w:rsid w:val="00A03AB1"/>
    <w:rsid w:val="00A04D7E"/>
    <w:rsid w:val="00A051D9"/>
    <w:rsid w:val="00A05DF3"/>
    <w:rsid w:val="00A07E08"/>
    <w:rsid w:val="00A10D79"/>
    <w:rsid w:val="00A1114C"/>
    <w:rsid w:val="00A11535"/>
    <w:rsid w:val="00A11E56"/>
    <w:rsid w:val="00A11FFC"/>
    <w:rsid w:val="00A12798"/>
    <w:rsid w:val="00A1340D"/>
    <w:rsid w:val="00A13A09"/>
    <w:rsid w:val="00A153BE"/>
    <w:rsid w:val="00A15DEE"/>
    <w:rsid w:val="00A16462"/>
    <w:rsid w:val="00A1678B"/>
    <w:rsid w:val="00A167B5"/>
    <w:rsid w:val="00A16DBE"/>
    <w:rsid w:val="00A179E0"/>
    <w:rsid w:val="00A17C4F"/>
    <w:rsid w:val="00A20653"/>
    <w:rsid w:val="00A20A39"/>
    <w:rsid w:val="00A22397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76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5CA3"/>
    <w:rsid w:val="00A35F8F"/>
    <w:rsid w:val="00A36155"/>
    <w:rsid w:val="00A3629E"/>
    <w:rsid w:val="00A365AD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67A"/>
    <w:rsid w:val="00A539A5"/>
    <w:rsid w:val="00A53DA0"/>
    <w:rsid w:val="00A5404D"/>
    <w:rsid w:val="00A555A7"/>
    <w:rsid w:val="00A5765D"/>
    <w:rsid w:val="00A579BD"/>
    <w:rsid w:val="00A607CB"/>
    <w:rsid w:val="00A6351F"/>
    <w:rsid w:val="00A63809"/>
    <w:rsid w:val="00A64278"/>
    <w:rsid w:val="00A64A6E"/>
    <w:rsid w:val="00A6519F"/>
    <w:rsid w:val="00A653F2"/>
    <w:rsid w:val="00A65931"/>
    <w:rsid w:val="00A65A70"/>
    <w:rsid w:val="00A65E0B"/>
    <w:rsid w:val="00A6665F"/>
    <w:rsid w:val="00A66F36"/>
    <w:rsid w:val="00A676D9"/>
    <w:rsid w:val="00A67EFC"/>
    <w:rsid w:val="00A7031E"/>
    <w:rsid w:val="00A71140"/>
    <w:rsid w:val="00A7205E"/>
    <w:rsid w:val="00A74692"/>
    <w:rsid w:val="00A75A52"/>
    <w:rsid w:val="00A7618B"/>
    <w:rsid w:val="00A7640B"/>
    <w:rsid w:val="00A76B35"/>
    <w:rsid w:val="00A773A8"/>
    <w:rsid w:val="00A7778B"/>
    <w:rsid w:val="00A803BC"/>
    <w:rsid w:val="00A80969"/>
    <w:rsid w:val="00A85798"/>
    <w:rsid w:val="00A85BE4"/>
    <w:rsid w:val="00A8609D"/>
    <w:rsid w:val="00A86EA7"/>
    <w:rsid w:val="00A91244"/>
    <w:rsid w:val="00A91774"/>
    <w:rsid w:val="00A91C7F"/>
    <w:rsid w:val="00A92066"/>
    <w:rsid w:val="00A924B9"/>
    <w:rsid w:val="00A92776"/>
    <w:rsid w:val="00A93181"/>
    <w:rsid w:val="00A938E6"/>
    <w:rsid w:val="00A93CCF"/>
    <w:rsid w:val="00A94E4E"/>
    <w:rsid w:val="00A95514"/>
    <w:rsid w:val="00A95BD5"/>
    <w:rsid w:val="00A95C53"/>
    <w:rsid w:val="00A96C0F"/>
    <w:rsid w:val="00A96F78"/>
    <w:rsid w:val="00A979E1"/>
    <w:rsid w:val="00AA0B9E"/>
    <w:rsid w:val="00AA1087"/>
    <w:rsid w:val="00AA161A"/>
    <w:rsid w:val="00AA22E4"/>
    <w:rsid w:val="00AA247C"/>
    <w:rsid w:val="00AA25A9"/>
    <w:rsid w:val="00AA26D9"/>
    <w:rsid w:val="00AA278A"/>
    <w:rsid w:val="00AA2D95"/>
    <w:rsid w:val="00AA3183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29B5"/>
    <w:rsid w:val="00AB2A23"/>
    <w:rsid w:val="00AB3A15"/>
    <w:rsid w:val="00AB4ECC"/>
    <w:rsid w:val="00AB4F0F"/>
    <w:rsid w:val="00AB53E3"/>
    <w:rsid w:val="00AB5D7B"/>
    <w:rsid w:val="00AB60E2"/>
    <w:rsid w:val="00AB6601"/>
    <w:rsid w:val="00AB674E"/>
    <w:rsid w:val="00AB6D79"/>
    <w:rsid w:val="00AB709E"/>
    <w:rsid w:val="00AB7806"/>
    <w:rsid w:val="00AC007D"/>
    <w:rsid w:val="00AC02C1"/>
    <w:rsid w:val="00AC0AB6"/>
    <w:rsid w:val="00AC0DE0"/>
    <w:rsid w:val="00AC10AD"/>
    <w:rsid w:val="00AC1E55"/>
    <w:rsid w:val="00AC3D06"/>
    <w:rsid w:val="00AC429F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4E03"/>
    <w:rsid w:val="00AD5A99"/>
    <w:rsid w:val="00AD69FF"/>
    <w:rsid w:val="00AD702B"/>
    <w:rsid w:val="00AD72E6"/>
    <w:rsid w:val="00AD782F"/>
    <w:rsid w:val="00AD7C95"/>
    <w:rsid w:val="00AD7FCD"/>
    <w:rsid w:val="00AE2BED"/>
    <w:rsid w:val="00AE3DE1"/>
    <w:rsid w:val="00AE5439"/>
    <w:rsid w:val="00AE61B2"/>
    <w:rsid w:val="00AE78D1"/>
    <w:rsid w:val="00AE7F89"/>
    <w:rsid w:val="00AF2D54"/>
    <w:rsid w:val="00AF3458"/>
    <w:rsid w:val="00AF3F7B"/>
    <w:rsid w:val="00AF42B4"/>
    <w:rsid w:val="00AF4B8A"/>
    <w:rsid w:val="00AF4C4A"/>
    <w:rsid w:val="00AF4F1B"/>
    <w:rsid w:val="00AF4FD9"/>
    <w:rsid w:val="00AF55F8"/>
    <w:rsid w:val="00AF5EC6"/>
    <w:rsid w:val="00AF6C38"/>
    <w:rsid w:val="00AF6E8A"/>
    <w:rsid w:val="00AF7213"/>
    <w:rsid w:val="00AF7771"/>
    <w:rsid w:val="00AF7D92"/>
    <w:rsid w:val="00B011CC"/>
    <w:rsid w:val="00B04048"/>
    <w:rsid w:val="00B048A1"/>
    <w:rsid w:val="00B04F3D"/>
    <w:rsid w:val="00B05702"/>
    <w:rsid w:val="00B05E6F"/>
    <w:rsid w:val="00B06DD9"/>
    <w:rsid w:val="00B07CD6"/>
    <w:rsid w:val="00B07E52"/>
    <w:rsid w:val="00B10010"/>
    <w:rsid w:val="00B11775"/>
    <w:rsid w:val="00B12F75"/>
    <w:rsid w:val="00B1302D"/>
    <w:rsid w:val="00B1513F"/>
    <w:rsid w:val="00B15B89"/>
    <w:rsid w:val="00B1746F"/>
    <w:rsid w:val="00B17F34"/>
    <w:rsid w:val="00B20725"/>
    <w:rsid w:val="00B2087E"/>
    <w:rsid w:val="00B20B11"/>
    <w:rsid w:val="00B20B94"/>
    <w:rsid w:val="00B2114A"/>
    <w:rsid w:val="00B248D0"/>
    <w:rsid w:val="00B2628E"/>
    <w:rsid w:val="00B266B0"/>
    <w:rsid w:val="00B2740C"/>
    <w:rsid w:val="00B27921"/>
    <w:rsid w:val="00B3000E"/>
    <w:rsid w:val="00B30E9C"/>
    <w:rsid w:val="00B326A8"/>
    <w:rsid w:val="00B3291A"/>
    <w:rsid w:val="00B329EB"/>
    <w:rsid w:val="00B32FCD"/>
    <w:rsid w:val="00B33353"/>
    <w:rsid w:val="00B33508"/>
    <w:rsid w:val="00B3377E"/>
    <w:rsid w:val="00B34E63"/>
    <w:rsid w:val="00B35DA4"/>
    <w:rsid w:val="00B40A96"/>
    <w:rsid w:val="00B4184B"/>
    <w:rsid w:val="00B41934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239C"/>
    <w:rsid w:val="00B53259"/>
    <w:rsid w:val="00B53893"/>
    <w:rsid w:val="00B548C2"/>
    <w:rsid w:val="00B54B6A"/>
    <w:rsid w:val="00B55428"/>
    <w:rsid w:val="00B570BF"/>
    <w:rsid w:val="00B60471"/>
    <w:rsid w:val="00B60B8F"/>
    <w:rsid w:val="00B625CC"/>
    <w:rsid w:val="00B63337"/>
    <w:rsid w:val="00B6369F"/>
    <w:rsid w:val="00B639D7"/>
    <w:rsid w:val="00B64AA7"/>
    <w:rsid w:val="00B65452"/>
    <w:rsid w:val="00B66594"/>
    <w:rsid w:val="00B67805"/>
    <w:rsid w:val="00B701FE"/>
    <w:rsid w:val="00B71385"/>
    <w:rsid w:val="00B71EA4"/>
    <w:rsid w:val="00B721CD"/>
    <w:rsid w:val="00B7267A"/>
    <w:rsid w:val="00B726FF"/>
    <w:rsid w:val="00B72A5B"/>
    <w:rsid w:val="00B72AA4"/>
    <w:rsid w:val="00B741CD"/>
    <w:rsid w:val="00B74984"/>
    <w:rsid w:val="00B75454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90E2A"/>
    <w:rsid w:val="00B90F2A"/>
    <w:rsid w:val="00B9198D"/>
    <w:rsid w:val="00B91EDB"/>
    <w:rsid w:val="00B92D25"/>
    <w:rsid w:val="00B93008"/>
    <w:rsid w:val="00B9406D"/>
    <w:rsid w:val="00B94BA7"/>
    <w:rsid w:val="00B94E0E"/>
    <w:rsid w:val="00B96413"/>
    <w:rsid w:val="00B97880"/>
    <w:rsid w:val="00B97CA3"/>
    <w:rsid w:val="00B97CD6"/>
    <w:rsid w:val="00BA1104"/>
    <w:rsid w:val="00BA1696"/>
    <w:rsid w:val="00BA1872"/>
    <w:rsid w:val="00BA1913"/>
    <w:rsid w:val="00BA234B"/>
    <w:rsid w:val="00BA2BC9"/>
    <w:rsid w:val="00BA2BF2"/>
    <w:rsid w:val="00BA4641"/>
    <w:rsid w:val="00BA4A54"/>
    <w:rsid w:val="00BA7205"/>
    <w:rsid w:val="00BA76A9"/>
    <w:rsid w:val="00BB0595"/>
    <w:rsid w:val="00BB2F36"/>
    <w:rsid w:val="00BB3E2B"/>
    <w:rsid w:val="00BB5D1C"/>
    <w:rsid w:val="00BB6552"/>
    <w:rsid w:val="00BB65E0"/>
    <w:rsid w:val="00BB6B9B"/>
    <w:rsid w:val="00BB754F"/>
    <w:rsid w:val="00BC0058"/>
    <w:rsid w:val="00BC07D4"/>
    <w:rsid w:val="00BC0998"/>
    <w:rsid w:val="00BC0A5D"/>
    <w:rsid w:val="00BC0BE3"/>
    <w:rsid w:val="00BC1AD9"/>
    <w:rsid w:val="00BC3257"/>
    <w:rsid w:val="00BC32E7"/>
    <w:rsid w:val="00BC48A0"/>
    <w:rsid w:val="00BC4F81"/>
    <w:rsid w:val="00BC5670"/>
    <w:rsid w:val="00BC58B9"/>
    <w:rsid w:val="00BD2F13"/>
    <w:rsid w:val="00BD3056"/>
    <w:rsid w:val="00BD37CF"/>
    <w:rsid w:val="00BD3846"/>
    <w:rsid w:val="00BD395B"/>
    <w:rsid w:val="00BD3E68"/>
    <w:rsid w:val="00BD4E05"/>
    <w:rsid w:val="00BD598A"/>
    <w:rsid w:val="00BD5C7A"/>
    <w:rsid w:val="00BD723F"/>
    <w:rsid w:val="00BD75B4"/>
    <w:rsid w:val="00BD7D14"/>
    <w:rsid w:val="00BE02B4"/>
    <w:rsid w:val="00BE28C1"/>
    <w:rsid w:val="00BE3492"/>
    <w:rsid w:val="00BE3B62"/>
    <w:rsid w:val="00BE3D96"/>
    <w:rsid w:val="00BE4EC9"/>
    <w:rsid w:val="00BE631E"/>
    <w:rsid w:val="00BE6BEC"/>
    <w:rsid w:val="00BF0C43"/>
    <w:rsid w:val="00BF0CCF"/>
    <w:rsid w:val="00BF0FC5"/>
    <w:rsid w:val="00BF10BC"/>
    <w:rsid w:val="00BF21AC"/>
    <w:rsid w:val="00BF2E53"/>
    <w:rsid w:val="00BF352A"/>
    <w:rsid w:val="00BF3669"/>
    <w:rsid w:val="00BF3C0D"/>
    <w:rsid w:val="00BF4BC7"/>
    <w:rsid w:val="00BF6252"/>
    <w:rsid w:val="00BF711C"/>
    <w:rsid w:val="00BF748E"/>
    <w:rsid w:val="00BF789B"/>
    <w:rsid w:val="00C00F40"/>
    <w:rsid w:val="00C03309"/>
    <w:rsid w:val="00C037E0"/>
    <w:rsid w:val="00C041F5"/>
    <w:rsid w:val="00C072FE"/>
    <w:rsid w:val="00C11ADE"/>
    <w:rsid w:val="00C126E0"/>
    <w:rsid w:val="00C128BC"/>
    <w:rsid w:val="00C12E39"/>
    <w:rsid w:val="00C136C1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AC8"/>
    <w:rsid w:val="00C22B28"/>
    <w:rsid w:val="00C23B11"/>
    <w:rsid w:val="00C257B7"/>
    <w:rsid w:val="00C25FFA"/>
    <w:rsid w:val="00C271F2"/>
    <w:rsid w:val="00C27250"/>
    <w:rsid w:val="00C272E8"/>
    <w:rsid w:val="00C301A9"/>
    <w:rsid w:val="00C30ABC"/>
    <w:rsid w:val="00C30B60"/>
    <w:rsid w:val="00C31FAA"/>
    <w:rsid w:val="00C33359"/>
    <w:rsid w:val="00C33F43"/>
    <w:rsid w:val="00C348D6"/>
    <w:rsid w:val="00C3504C"/>
    <w:rsid w:val="00C35A38"/>
    <w:rsid w:val="00C365E7"/>
    <w:rsid w:val="00C36CE8"/>
    <w:rsid w:val="00C36E34"/>
    <w:rsid w:val="00C37442"/>
    <w:rsid w:val="00C40388"/>
    <w:rsid w:val="00C404D7"/>
    <w:rsid w:val="00C404EE"/>
    <w:rsid w:val="00C4171B"/>
    <w:rsid w:val="00C42689"/>
    <w:rsid w:val="00C42988"/>
    <w:rsid w:val="00C42B67"/>
    <w:rsid w:val="00C42BD4"/>
    <w:rsid w:val="00C43FF0"/>
    <w:rsid w:val="00C44124"/>
    <w:rsid w:val="00C44641"/>
    <w:rsid w:val="00C45EF5"/>
    <w:rsid w:val="00C465E6"/>
    <w:rsid w:val="00C46B7E"/>
    <w:rsid w:val="00C474D6"/>
    <w:rsid w:val="00C47538"/>
    <w:rsid w:val="00C5008A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66855"/>
    <w:rsid w:val="00C70084"/>
    <w:rsid w:val="00C7090B"/>
    <w:rsid w:val="00C7235B"/>
    <w:rsid w:val="00C72E18"/>
    <w:rsid w:val="00C731AD"/>
    <w:rsid w:val="00C7380B"/>
    <w:rsid w:val="00C74421"/>
    <w:rsid w:val="00C747B2"/>
    <w:rsid w:val="00C752C1"/>
    <w:rsid w:val="00C75F2F"/>
    <w:rsid w:val="00C75FEE"/>
    <w:rsid w:val="00C76F1D"/>
    <w:rsid w:val="00C7791C"/>
    <w:rsid w:val="00C77937"/>
    <w:rsid w:val="00C77CA4"/>
    <w:rsid w:val="00C77D26"/>
    <w:rsid w:val="00C80BDF"/>
    <w:rsid w:val="00C815DF"/>
    <w:rsid w:val="00C81819"/>
    <w:rsid w:val="00C82FEE"/>
    <w:rsid w:val="00C84D39"/>
    <w:rsid w:val="00C85277"/>
    <w:rsid w:val="00C85806"/>
    <w:rsid w:val="00C85D76"/>
    <w:rsid w:val="00C873AC"/>
    <w:rsid w:val="00C87DA6"/>
    <w:rsid w:val="00C87FE6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BB0"/>
    <w:rsid w:val="00C97CF9"/>
    <w:rsid w:val="00CA17DD"/>
    <w:rsid w:val="00CA1863"/>
    <w:rsid w:val="00CA1941"/>
    <w:rsid w:val="00CA21FE"/>
    <w:rsid w:val="00CA26CE"/>
    <w:rsid w:val="00CA391D"/>
    <w:rsid w:val="00CA3ACD"/>
    <w:rsid w:val="00CA48B6"/>
    <w:rsid w:val="00CA4F8B"/>
    <w:rsid w:val="00CA5445"/>
    <w:rsid w:val="00CA5805"/>
    <w:rsid w:val="00CB0007"/>
    <w:rsid w:val="00CB09DA"/>
    <w:rsid w:val="00CB0ACF"/>
    <w:rsid w:val="00CB0BD9"/>
    <w:rsid w:val="00CB1CAC"/>
    <w:rsid w:val="00CB1DE8"/>
    <w:rsid w:val="00CB1E3B"/>
    <w:rsid w:val="00CB1F1D"/>
    <w:rsid w:val="00CB3CB5"/>
    <w:rsid w:val="00CB59CE"/>
    <w:rsid w:val="00CB6795"/>
    <w:rsid w:val="00CB71F8"/>
    <w:rsid w:val="00CC0903"/>
    <w:rsid w:val="00CC180A"/>
    <w:rsid w:val="00CC26DB"/>
    <w:rsid w:val="00CC300C"/>
    <w:rsid w:val="00CC35AE"/>
    <w:rsid w:val="00CC364B"/>
    <w:rsid w:val="00CC3DAA"/>
    <w:rsid w:val="00CC4C2C"/>
    <w:rsid w:val="00CC5057"/>
    <w:rsid w:val="00CC62EE"/>
    <w:rsid w:val="00CD078F"/>
    <w:rsid w:val="00CD121E"/>
    <w:rsid w:val="00CD185D"/>
    <w:rsid w:val="00CD28F0"/>
    <w:rsid w:val="00CD3ED8"/>
    <w:rsid w:val="00CD497A"/>
    <w:rsid w:val="00CD58F0"/>
    <w:rsid w:val="00CD761D"/>
    <w:rsid w:val="00CD76B5"/>
    <w:rsid w:val="00CD78B9"/>
    <w:rsid w:val="00CE1D01"/>
    <w:rsid w:val="00CE2323"/>
    <w:rsid w:val="00CE2346"/>
    <w:rsid w:val="00CE24C7"/>
    <w:rsid w:val="00CE2CF6"/>
    <w:rsid w:val="00CE6F0F"/>
    <w:rsid w:val="00CF002F"/>
    <w:rsid w:val="00CF0246"/>
    <w:rsid w:val="00CF1995"/>
    <w:rsid w:val="00CF2483"/>
    <w:rsid w:val="00CF24E2"/>
    <w:rsid w:val="00CF393D"/>
    <w:rsid w:val="00CF4ABD"/>
    <w:rsid w:val="00CF4CF2"/>
    <w:rsid w:val="00CF551D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35B9"/>
    <w:rsid w:val="00D040B7"/>
    <w:rsid w:val="00D060FF"/>
    <w:rsid w:val="00D06288"/>
    <w:rsid w:val="00D064E8"/>
    <w:rsid w:val="00D06546"/>
    <w:rsid w:val="00D06572"/>
    <w:rsid w:val="00D065CD"/>
    <w:rsid w:val="00D0724B"/>
    <w:rsid w:val="00D12325"/>
    <w:rsid w:val="00D1272B"/>
    <w:rsid w:val="00D12761"/>
    <w:rsid w:val="00D12AC2"/>
    <w:rsid w:val="00D14487"/>
    <w:rsid w:val="00D15E7E"/>
    <w:rsid w:val="00D16058"/>
    <w:rsid w:val="00D16FDD"/>
    <w:rsid w:val="00D20016"/>
    <w:rsid w:val="00D207A7"/>
    <w:rsid w:val="00D2249C"/>
    <w:rsid w:val="00D2279F"/>
    <w:rsid w:val="00D22AF1"/>
    <w:rsid w:val="00D22E93"/>
    <w:rsid w:val="00D242DA"/>
    <w:rsid w:val="00D247EC"/>
    <w:rsid w:val="00D25563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8D9"/>
    <w:rsid w:val="00D34DEB"/>
    <w:rsid w:val="00D35198"/>
    <w:rsid w:val="00D3584B"/>
    <w:rsid w:val="00D35A85"/>
    <w:rsid w:val="00D35F97"/>
    <w:rsid w:val="00D36964"/>
    <w:rsid w:val="00D37A1A"/>
    <w:rsid w:val="00D4081B"/>
    <w:rsid w:val="00D40E1A"/>
    <w:rsid w:val="00D413C3"/>
    <w:rsid w:val="00D42240"/>
    <w:rsid w:val="00D427C3"/>
    <w:rsid w:val="00D42EB8"/>
    <w:rsid w:val="00D43D3C"/>
    <w:rsid w:val="00D43E0B"/>
    <w:rsid w:val="00D441E2"/>
    <w:rsid w:val="00D44932"/>
    <w:rsid w:val="00D46111"/>
    <w:rsid w:val="00D4662F"/>
    <w:rsid w:val="00D46A4D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5E1A"/>
    <w:rsid w:val="00D56B5F"/>
    <w:rsid w:val="00D57A3F"/>
    <w:rsid w:val="00D57AF0"/>
    <w:rsid w:val="00D600D8"/>
    <w:rsid w:val="00D6011D"/>
    <w:rsid w:val="00D61815"/>
    <w:rsid w:val="00D627E3"/>
    <w:rsid w:val="00D62ECD"/>
    <w:rsid w:val="00D64426"/>
    <w:rsid w:val="00D64475"/>
    <w:rsid w:val="00D64A2A"/>
    <w:rsid w:val="00D65D78"/>
    <w:rsid w:val="00D66AAA"/>
    <w:rsid w:val="00D66B04"/>
    <w:rsid w:val="00D678BD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79C8F"/>
    <w:rsid w:val="00D80B04"/>
    <w:rsid w:val="00D81D6F"/>
    <w:rsid w:val="00D81F10"/>
    <w:rsid w:val="00D82798"/>
    <w:rsid w:val="00D82BF2"/>
    <w:rsid w:val="00D82FBA"/>
    <w:rsid w:val="00D83F1E"/>
    <w:rsid w:val="00D84A57"/>
    <w:rsid w:val="00D86122"/>
    <w:rsid w:val="00D87307"/>
    <w:rsid w:val="00D874DF"/>
    <w:rsid w:val="00D87A12"/>
    <w:rsid w:val="00D90AE2"/>
    <w:rsid w:val="00D930E1"/>
    <w:rsid w:val="00D9354D"/>
    <w:rsid w:val="00D9415C"/>
    <w:rsid w:val="00D942CC"/>
    <w:rsid w:val="00D944E4"/>
    <w:rsid w:val="00D94D87"/>
    <w:rsid w:val="00D9542D"/>
    <w:rsid w:val="00D95B31"/>
    <w:rsid w:val="00D95DCC"/>
    <w:rsid w:val="00D962DC"/>
    <w:rsid w:val="00DA180C"/>
    <w:rsid w:val="00DA18A2"/>
    <w:rsid w:val="00DA1AC4"/>
    <w:rsid w:val="00DA35A0"/>
    <w:rsid w:val="00DA3E7B"/>
    <w:rsid w:val="00DA3F17"/>
    <w:rsid w:val="00DA418E"/>
    <w:rsid w:val="00DA420F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595D"/>
    <w:rsid w:val="00DB6A80"/>
    <w:rsid w:val="00DB6C06"/>
    <w:rsid w:val="00DB7B06"/>
    <w:rsid w:val="00DC043D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4EE9"/>
    <w:rsid w:val="00DE541C"/>
    <w:rsid w:val="00DE6C5E"/>
    <w:rsid w:val="00DE737B"/>
    <w:rsid w:val="00DF100B"/>
    <w:rsid w:val="00DF11B7"/>
    <w:rsid w:val="00DF15D9"/>
    <w:rsid w:val="00DF17BE"/>
    <w:rsid w:val="00DF1F10"/>
    <w:rsid w:val="00DF4359"/>
    <w:rsid w:val="00DF73C1"/>
    <w:rsid w:val="00DF7511"/>
    <w:rsid w:val="00DF7751"/>
    <w:rsid w:val="00E009B1"/>
    <w:rsid w:val="00E00BC3"/>
    <w:rsid w:val="00E011D7"/>
    <w:rsid w:val="00E02546"/>
    <w:rsid w:val="00E031BB"/>
    <w:rsid w:val="00E0417B"/>
    <w:rsid w:val="00E0576C"/>
    <w:rsid w:val="00E068BC"/>
    <w:rsid w:val="00E073F0"/>
    <w:rsid w:val="00E10761"/>
    <w:rsid w:val="00E11D7A"/>
    <w:rsid w:val="00E11EEB"/>
    <w:rsid w:val="00E128F2"/>
    <w:rsid w:val="00E13E5A"/>
    <w:rsid w:val="00E13EE4"/>
    <w:rsid w:val="00E16463"/>
    <w:rsid w:val="00E16F0A"/>
    <w:rsid w:val="00E16F82"/>
    <w:rsid w:val="00E17A14"/>
    <w:rsid w:val="00E17F6F"/>
    <w:rsid w:val="00E20AAD"/>
    <w:rsid w:val="00E20B20"/>
    <w:rsid w:val="00E2290F"/>
    <w:rsid w:val="00E239D1"/>
    <w:rsid w:val="00E246B9"/>
    <w:rsid w:val="00E250C5"/>
    <w:rsid w:val="00E26727"/>
    <w:rsid w:val="00E26970"/>
    <w:rsid w:val="00E2728F"/>
    <w:rsid w:val="00E27791"/>
    <w:rsid w:val="00E27E22"/>
    <w:rsid w:val="00E30E66"/>
    <w:rsid w:val="00E30F2D"/>
    <w:rsid w:val="00E319DB"/>
    <w:rsid w:val="00E31AFC"/>
    <w:rsid w:val="00E31EB9"/>
    <w:rsid w:val="00E3250F"/>
    <w:rsid w:val="00E3409E"/>
    <w:rsid w:val="00E34F76"/>
    <w:rsid w:val="00E37BE5"/>
    <w:rsid w:val="00E40E18"/>
    <w:rsid w:val="00E41A27"/>
    <w:rsid w:val="00E41AB4"/>
    <w:rsid w:val="00E42737"/>
    <w:rsid w:val="00E44906"/>
    <w:rsid w:val="00E44A8C"/>
    <w:rsid w:val="00E45C77"/>
    <w:rsid w:val="00E4608B"/>
    <w:rsid w:val="00E46D7F"/>
    <w:rsid w:val="00E475DD"/>
    <w:rsid w:val="00E501D3"/>
    <w:rsid w:val="00E53A01"/>
    <w:rsid w:val="00E564C4"/>
    <w:rsid w:val="00E567C9"/>
    <w:rsid w:val="00E57E1A"/>
    <w:rsid w:val="00E602B4"/>
    <w:rsid w:val="00E604C4"/>
    <w:rsid w:val="00E60809"/>
    <w:rsid w:val="00E61300"/>
    <w:rsid w:val="00E635B9"/>
    <w:rsid w:val="00E65D15"/>
    <w:rsid w:val="00E66413"/>
    <w:rsid w:val="00E66CD8"/>
    <w:rsid w:val="00E67802"/>
    <w:rsid w:val="00E67EE5"/>
    <w:rsid w:val="00E7013A"/>
    <w:rsid w:val="00E72C6B"/>
    <w:rsid w:val="00E7374E"/>
    <w:rsid w:val="00E73AB7"/>
    <w:rsid w:val="00E74F5D"/>
    <w:rsid w:val="00E76034"/>
    <w:rsid w:val="00E80440"/>
    <w:rsid w:val="00E817E0"/>
    <w:rsid w:val="00E82EE4"/>
    <w:rsid w:val="00E831E7"/>
    <w:rsid w:val="00E843B5"/>
    <w:rsid w:val="00E84A3B"/>
    <w:rsid w:val="00E85307"/>
    <w:rsid w:val="00E85B0A"/>
    <w:rsid w:val="00E85BD5"/>
    <w:rsid w:val="00E86249"/>
    <w:rsid w:val="00E87742"/>
    <w:rsid w:val="00E907E4"/>
    <w:rsid w:val="00E90A24"/>
    <w:rsid w:val="00E90C34"/>
    <w:rsid w:val="00E919AC"/>
    <w:rsid w:val="00E9321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A000B"/>
    <w:rsid w:val="00EA0F54"/>
    <w:rsid w:val="00EA1059"/>
    <w:rsid w:val="00EA1D43"/>
    <w:rsid w:val="00EA4C04"/>
    <w:rsid w:val="00EA4EC9"/>
    <w:rsid w:val="00EA568E"/>
    <w:rsid w:val="00EA5E0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33BE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1327"/>
    <w:rsid w:val="00ED1680"/>
    <w:rsid w:val="00ED27C3"/>
    <w:rsid w:val="00ED2AE2"/>
    <w:rsid w:val="00ED2C5A"/>
    <w:rsid w:val="00ED2F6B"/>
    <w:rsid w:val="00ED33AE"/>
    <w:rsid w:val="00ED3775"/>
    <w:rsid w:val="00ED4A6D"/>
    <w:rsid w:val="00ED6D4A"/>
    <w:rsid w:val="00ED721A"/>
    <w:rsid w:val="00ED738C"/>
    <w:rsid w:val="00ED7918"/>
    <w:rsid w:val="00ED7FD3"/>
    <w:rsid w:val="00EE0E5D"/>
    <w:rsid w:val="00EE11C2"/>
    <w:rsid w:val="00EE1D11"/>
    <w:rsid w:val="00EE2A61"/>
    <w:rsid w:val="00EE3663"/>
    <w:rsid w:val="00EE41C4"/>
    <w:rsid w:val="00EE5A27"/>
    <w:rsid w:val="00EE6A60"/>
    <w:rsid w:val="00EE6E41"/>
    <w:rsid w:val="00EE6E77"/>
    <w:rsid w:val="00EE76A9"/>
    <w:rsid w:val="00EE799E"/>
    <w:rsid w:val="00EE7CA8"/>
    <w:rsid w:val="00EE7FA7"/>
    <w:rsid w:val="00EF0322"/>
    <w:rsid w:val="00EF1093"/>
    <w:rsid w:val="00EF1FCB"/>
    <w:rsid w:val="00EF21C3"/>
    <w:rsid w:val="00EF2C14"/>
    <w:rsid w:val="00EF2E6B"/>
    <w:rsid w:val="00EF400C"/>
    <w:rsid w:val="00EF4759"/>
    <w:rsid w:val="00EF54D1"/>
    <w:rsid w:val="00EF67BB"/>
    <w:rsid w:val="00EF72F9"/>
    <w:rsid w:val="00F0021E"/>
    <w:rsid w:val="00F0030E"/>
    <w:rsid w:val="00F00455"/>
    <w:rsid w:val="00F00CD1"/>
    <w:rsid w:val="00F01290"/>
    <w:rsid w:val="00F01E6B"/>
    <w:rsid w:val="00F0241C"/>
    <w:rsid w:val="00F031EE"/>
    <w:rsid w:val="00F05759"/>
    <w:rsid w:val="00F064EC"/>
    <w:rsid w:val="00F07F39"/>
    <w:rsid w:val="00F108B6"/>
    <w:rsid w:val="00F10CB9"/>
    <w:rsid w:val="00F110CD"/>
    <w:rsid w:val="00F110D5"/>
    <w:rsid w:val="00F12351"/>
    <w:rsid w:val="00F130A4"/>
    <w:rsid w:val="00F15193"/>
    <w:rsid w:val="00F16739"/>
    <w:rsid w:val="00F16DE2"/>
    <w:rsid w:val="00F2052B"/>
    <w:rsid w:val="00F22183"/>
    <w:rsid w:val="00F2260F"/>
    <w:rsid w:val="00F242AD"/>
    <w:rsid w:val="00F247F2"/>
    <w:rsid w:val="00F2518F"/>
    <w:rsid w:val="00F252A8"/>
    <w:rsid w:val="00F255D9"/>
    <w:rsid w:val="00F265F7"/>
    <w:rsid w:val="00F27312"/>
    <w:rsid w:val="00F27A07"/>
    <w:rsid w:val="00F27FA6"/>
    <w:rsid w:val="00F327B8"/>
    <w:rsid w:val="00F33DC8"/>
    <w:rsid w:val="00F34444"/>
    <w:rsid w:val="00F378F1"/>
    <w:rsid w:val="00F403A1"/>
    <w:rsid w:val="00F403DB"/>
    <w:rsid w:val="00F4065A"/>
    <w:rsid w:val="00F41F7F"/>
    <w:rsid w:val="00F4275C"/>
    <w:rsid w:val="00F434B2"/>
    <w:rsid w:val="00F45693"/>
    <w:rsid w:val="00F52339"/>
    <w:rsid w:val="00F5277A"/>
    <w:rsid w:val="00F532E8"/>
    <w:rsid w:val="00F537FF"/>
    <w:rsid w:val="00F54E36"/>
    <w:rsid w:val="00F551EC"/>
    <w:rsid w:val="00F560FE"/>
    <w:rsid w:val="00F60CD6"/>
    <w:rsid w:val="00F6111C"/>
    <w:rsid w:val="00F614C0"/>
    <w:rsid w:val="00F61647"/>
    <w:rsid w:val="00F62C0D"/>
    <w:rsid w:val="00F63D10"/>
    <w:rsid w:val="00F64279"/>
    <w:rsid w:val="00F657CF"/>
    <w:rsid w:val="00F65808"/>
    <w:rsid w:val="00F6587D"/>
    <w:rsid w:val="00F66A00"/>
    <w:rsid w:val="00F66CFB"/>
    <w:rsid w:val="00F70C73"/>
    <w:rsid w:val="00F713A3"/>
    <w:rsid w:val="00F71A8F"/>
    <w:rsid w:val="00F73EC7"/>
    <w:rsid w:val="00F75330"/>
    <w:rsid w:val="00F75B66"/>
    <w:rsid w:val="00F76BD9"/>
    <w:rsid w:val="00F80318"/>
    <w:rsid w:val="00F803D0"/>
    <w:rsid w:val="00F80703"/>
    <w:rsid w:val="00F80948"/>
    <w:rsid w:val="00F81387"/>
    <w:rsid w:val="00F82134"/>
    <w:rsid w:val="00F822E3"/>
    <w:rsid w:val="00F82866"/>
    <w:rsid w:val="00F841FB"/>
    <w:rsid w:val="00F84421"/>
    <w:rsid w:val="00F8449B"/>
    <w:rsid w:val="00F84B44"/>
    <w:rsid w:val="00F85691"/>
    <w:rsid w:val="00F87032"/>
    <w:rsid w:val="00F87094"/>
    <w:rsid w:val="00F87AB3"/>
    <w:rsid w:val="00F87C36"/>
    <w:rsid w:val="00F913DC"/>
    <w:rsid w:val="00F91DDA"/>
    <w:rsid w:val="00F92164"/>
    <w:rsid w:val="00F9397A"/>
    <w:rsid w:val="00F93A37"/>
    <w:rsid w:val="00F94182"/>
    <w:rsid w:val="00F9431F"/>
    <w:rsid w:val="00F944D9"/>
    <w:rsid w:val="00F94DB3"/>
    <w:rsid w:val="00F94E8C"/>
    <w:rsid w:val="00F95F8C"/>
    <w:rsid w:val="00F96500"/>
    <w:rsid w:val="00FA2C35"/>
    <w:rsid w:val="00FA31E7"/>
    <w:rsid w:val="00FA37B8"/>
    <w:rsid w:val="00FA413A"/>
    <w:rsid w:val="00FA4144"/>
    <w:rsid w:val="00FA475A"/>
    <w:rsid w:val="00FA4DDF"/>
    <w:rsid w:val="00FA5C71"/>
    <w:rsid w:val="00FA645E"/>
    <w:rsid w:val="00FA6A01"/>
    <w:rsid w:val="00FA6E7F"/>
    <w:rsid w:val="00FA7114"/>
    <w:rsid w:val="00FB052D"/>
    <w:rsid w:val="00FB22D7"/>
    <w:rsid w:val="00FB2379"/>
    <w:rsid w:val="00FB3CB7"/>
    <w:rsid w:val="00FB4B8A"/>
    <w:rsid w:val="00FB5152"/>
    <w:rsid w:val="00FB5F8F"/>
    <w:rsid w:val="00FB680E"/>
    <w:rsid w:val="00FB6B73"/>
    <w:rsid w:val="00FB7A0B"/>
    <w:rsid w:val="00FB7A7C"/>
    <w:rsid w:val="00FC0065"/>
    <w:rsid w:val="00FC062F"/>
    <w:rsid w:val="00FC0754"/>
    <w:rsid w:val="00FC0DF3"/>
    <w:rsid w:val="00FC286D"/>
    <w:rsid w:val="00FC3649"/>
    <w:rsid w:val="00FC3AEE"/>
    <w:rsid w:val="00FC5CA5"/>
    <w:rsid w:val="00FC6238"/>
    <w:rsid w:val="00FC7951"/>
    <w:rsid w:val="00FC7EAE"/>
    <w:rsid w:val="00FD236B"/>
    <w:rsid w:val="00FD2785"/>
    <w:rsid w:val="00FD2BC3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D7DB9"/>
    <w:rsid w:val="00FE002E"/>
    <w:rsid w:val="00FE2398"/>
    <w:rsid w:val="00FE27A8"/>
    <w:rsid w:val="00FE515A"/>
    <w:rsid w:val="00FE5421"/>
    <w:rsid w:val="00FE5624"/>
    <w:rsid w:val="00FE5D2C"/>
    <w:rsid w:val="00FE5FBF"/>
    <w:rsid w:val="00FE6C25"/>
    <w:rsid w:val="00FF033A"/>
    <w:rsid w:val="00FF0964"/>
    <w:rsid w:val="00FF0F67"/>
    <w:rsid w:val="00FF166C"/>
    <w:rsid w:val="00FF16F2"/>
    <w:rsid w:val="00FF1F9B"/>
    <w:rsid w:val="00FF2B42"/>
    <w:rsid w:val="00FF2D5B"/>
    <w:rsid w:val="00FF3173"/>
    <w:rsid w:val="00FF3B7F"/>
    <w:rsid w:val="00FF3EE5"/>
    <w:rsid w:val="00FF4F92"/>
    <w:rsid w:val="00FF54EB"/>
    <w:rsid w:val="00FF5B55"/>
    <w:rsid w:val="00FF6822"/>
    <w:rsid w:val="00FF73D0"/>
    <w:rsid w:val="01046C6F"/>
    <w:rsid w:val="0116F7F8"/>
    <w:rsid w:val="013C27F5"/>
    <w:rsid w:val="016AA9D6"/>
    <w:rsid w:val="01781D2B"/>
    <w:rsid w:val="01901CD7"/>
    <w:rsid w:val="01A79F5C"/>
    <w:rsid w:val="01BB8571"/>
    <w:rsid w:val="01D056B5"/>
    <w:rsid w:val="0200E649"/>
    <w:rsid w:val="02022742"/>
    <w:rsid w:val="0257F28C"/>
    <w:rsid w:val="02EA0C33"/>
    <w:rsid w:val="032F0322"/>
    <w:rsid w:val="0365E4A6"/>
    <w:rsid w:val="0384B7FB"/>
    <w:rsid w:val="03BAC6D3"/>
    <w:rsid w:val="03F5B57C"/>
    <w:rsid w:val="04162DBD"/>
    <w:rsid w:val="04309C3B"/>
    <w:rsid w:val="0450BA60"/>
    <w:rsid w:val="047B8504"/>
    <w:rsid w:val="04809A4A"/>
    <w:rsid w:val="04A7A37F"/>
    <w:rsid w:val="051997F0"/>
    <w:rsid w:val="054605D9"/>
    <w:rsid w:val="05859814"/>
    <w:rsid w:val="0611DBD4"/>
    <w:rsid w:val="063CA571"/>
    <w:rsid w:val="06493D0E"/>
    <w:rsid w:val="0669432E"/>
    <w:rsid w:val="06768FE9"/>
    <w:rsid w:val="06876EB0"/>
    <w:rsid w:val="069DD38B"/>
    <w:rsid w:val="06F74683"/>
    <w:rsid w:val="07FB3117"/>
    <w:rsid w:val="07FDC30F"/>
    <w:rsid w:val="080406D3"/>
    <w:rsid w:val="08167C3B"/>
    <w:rsid w:val="0826F901"/>
    <w:rsid w:val="0859EF86"/>
    <w:rsid w:val="085BA5FB"/>
    <w:rsid w:val="0863381E"/>
    <w:rsid w:val="08A3145A"/>
    <w:rsid w:val="08A3A32D"/>
    <w:rsid w:val="08B9BFE8"/>
    <w:rsid w:val="08BCDCA9"/>
    <w:rsid w:val="08D47F38"/>
    <w:rsid w:val="08D586F7"/>
    <w:rsid w:val="091034F8"/>
    <w:rsid w:val="092D390F"/>
    <w:rsid w:val="092E95CF"/>
    <w:rsid w:val="09DE538A"/>
    <w:rsid w:val="09E1F4B4"/>
    <w:rsid w:val="0A075089"/>
    <w:rsid w:val="0A2A781E"/>
    <w:rsid w:val="0A6F4568"/>
    <w:rsid w:val="0A8BFD68"/>
    <w:rsid w:val="0A969A25"/>
    <w:rsid w:val="0A9731C4"/>
    <w:rsid w:val="0AF07AFC"/>
    <w:rsid w:val="0B0E6100"/>
    <w:rsid w:val="0B127786"/>
    <w:rsid w:val="0B2B59B0"/>
    <w:rsid w:val="0B31850F"/>
    <w:rsid w:val="0B3400EF"/>
    <w:rsid w:val="0B651B31"/>
    <w:rsid w:val="0B9C42A4"/>
    <w:rsid w:val="0C04FF37"/>
    <w:rsid w:val="0C461DC8"/>
    <w:rsid w:val="0C91514B"/>
    <w:rsid w:val="0CC605BC"/>
    <w:rsid w:val="0CE4BCE9"/>
    <w:rsid w:val="0CF5D704"/>
    <w:rsid w:val="0D2A06AA"/>
    <w:rsid w:val="0DD1F6EC"/>
    <w:rsid w:val="0DE950D0"/>
    <w:rsid w:val="0E05DCA6"/>
    <w:rsid w:val="0E1FF4AC"/>
    <w:rsid w:val="0E950C88"/>
    <w:rsid w:val="0EB16A6E"/>
    <w:rsid w:val="0F73F10C"/>
    <w:rsid w:val="0F7A2605"/>
    <w:rsid w:val="0FC8D31B"/>
    <w:rsid w:val="0FF0AF1A"/>
    <w:rsid w:val="101624B8"/>
    <w:rsid w:val="10418EA3"/>
    <w:rsid w:val="1041A514"/>
    <w:rsid w:val="106BD556"/>
    <w:rsid w:val="10B8DE88"/>
    <w:rsid w:val="10E807B4"/>
    <w:rsid w:val="10EE3EDC"/>
    <w:rsid w:val="10F285B6"/>
    <w:rsid w:val="11990F71"/>
    <w:rsid w:val="119B5DB7"/>
    <w:rsid w:val="11A10A4B"/>
    <w:rsid w:val="11B14316"/>
    <w:rsid w:val="11E5FA44"/>
    <w:rsid w:val="1233DBE1"/>
    <w:rsid w:val="12AC5E73"/>
    <w:rsid w:val="12ACDB49"/>
    <w:rsid w:val="12BEB8A3"/>
    <w:rsid w:val="12CA6DC8"/>
    <w:rsid w:val="12E12DDE"/>
    <w:rsid w:val="130BB3F0"/>
    <w:rsid w:val="13306FFC"/>
    <w:rsid w:val="13385CBE"/>
    <w:rsid w:val="133AB595"/>
    <w:rsid w:val="1354E8B7"/>
    <w:rsid w:val="13E62BA8"/>
    <w:rsid w:val="13FDEF52"/>
    <w:rsid w:val="141204DA"/>
    <w:rsid w:val="141B196D"/>
    <w:rsid w:val="144926C2"/>
    <w:rsid w:val="145A86D3"/>
    <w:rsid w:val="1497DF8C"/>
    <w:rsid w:val="14B0CCEE"/>
    <w:rsid w:val="14B1B182"/>
    <w:rsid w:val="14E8D123"/>
    <w:rsid w:val="150646A8"/>
    <w:rsid w:val="15078395"/>
    <w:rsid w:val="15102BCA"/>
    <w:rsid w:val="15107C4E"/>
    <w:rsid w:val="154B2047"/>
    <w:rsid w:val="15A1C5A1"/>
    <w:rsid w:val="15BCE89A"/>
    <w:rsid w:val="16512788"/>
    <w:rsid w:val="1676EDEC"/>
    <w:rsid w:val="16785252"/>
    <w:rsid w:val="16E0F183"/>
    <w:rsid w:val="16E15A79"/>
    <w:rsid w:val="16F131A1"/>
    <w:rsid w:val="172AB439"/>
    <w:rsid w:val="172CE6DE"/>
    <w:rsid w:val="178C4EFC"/>
    <w:rsid w:val="178F2963"/>
    <w:rsid w:val="1791BF43"/>
    <w:rsid w:val="179C19F5"/>
    <w:rsid w:val="17AB5785"/>
    <w:rsid w:val="17CB87C3"/>
    <w:rsid w:val="1873CC9B"/>
    <w:rsid w:val="18A8FE58"/>
    <w:rsid w:val="18D78A85"/>
    <w:rsid w:val="18F4186A"/>
    <w:rsid w:val="196282E2"/>
    <w:rsid w:val="19941DD1"/>
    <w:rsid w:val="19E19A9E"/>
    <w:rsid w:val="1A219784"/>
    <w:rsid w:val="1A25DFF4"/>
    <w:rsid w:val="1A37EBEF"/>
    <w:rsid w:val="1A4E164F"/>
    <w:rsid w:val="1AE27245"/>
    <w:rsid w:val="1B2A20B2"/>
    <w:rsid w:val="1B5B1235"/>
    <w:rsid w:val="1B5CF4C6"/>
    <w:rsid w:val="1B83F729"/>
    <w:rsid w:val="1BB6829C"/>
    <w:rsid w:val="1C4653FB"/>
    <w:rsid w:val="1C712E4F"/>
    <w:rsid w:val="1C79D3F1"/>
    <w:rsid w:val="1C9BB64A"/>
    <w:rsid w:val="1CAF742E"/>
    <w:rsid w:val="1CF7ACA0"/>
    <w:rsid w:val="1D5E7CD5"/>
    <w:rsid w:val="1D61C727"/>
    <w:rsid w:val="1DCC315D"/>
    <w:rsid w:val="1E203A25"/>
    <w:rsid w:val="1E57EF95"/>
    <w:rsid w:val="1EAA28C6"/>
    <w:rsid w:val="1EC023EE"/>
    <w:rsid w:val="1EC09E8E"/>
    <w:rsid w:val="1EC753D8"/>
    <w:rsid w:val="1F3853B9"/>
    <w:rsid w:val="1F398241"/>
    <w:rsid w:val="1F564173"/>
    <w:rsid w:val="1FA9A603"/>
    <w:rsid w:val="1FB2FF38"/>
    <w:rsid w:val="1FD7EE66"/>
    <w:rsid w:val="1FF53366"/>
    <w:rsid w:val="1FFE4D52"/>
    <w:rsid w:val="202985FB"/>
    <w:rsid w:val="2031C835"/>
    <w:rsid w:val="20343608"/>
    <w:rsid w:val="204C1CDD"/>
    <w:rsid w:val="20508F30"/>
    <w:rsid w:val="206DB962"/>
    <w:rsid w:val="207D33CC"/>
    <w:rsid w:val="2080B4DB"/>
    <w:rsid w:val="208C5C77"/>
    <w:rsid w:val="20B58A4D"/>
    <w:rsid w:val="20BD7942"/>
    <w:rsid w:val="20FA1E27"/>
    <w:rsid w:val="212CF02E"/>
    <w:rsid w:val="21C3BF04"/>
    <w:rsid w:val="21D2358E"/>
    <w:rsid w:val="22035CDF"/>
    <w:rsid w:val="2210F6C6"/>
    <w:rsid w:val="224A4A12"/>
    <w:rsid w:val="228AD07D"/>
    <w:rsid w:val="22A24ED2"/>
    <w:rsid w:val="22E15174"/>
    <w:rsid w:val="22E427F0"/>
    <w:rsid w:val="23085AA9"/>
    <w:rsid w:val="2322011E"/>
    <w:rsid w:val="2355BDF7"/>
    <w:rsid w:val="236C0DCF"/>
    <w:rsid w:val="23B3410F"/>
    <w:rsid w:val="23B609F5"/>
    <w:rsid w:val="23CBA9BB"/>
    <w:rsid w:val="242DC5F0"/>
    <w:rsid w:val="24FD03D1"/>
    <w:rsid w:val="250D9B78"/>
    <w:rsid w:val="255B1312"/>
    <w:rsid w:val="25AA3D39"/>
    <w:rsid w:val="25BFE063"/>
    <w:rsid w:val="25DE6890"/>
    <w:rsid w:val="2642FDC6"/>
    <w:rsid w:val="2665A18E"/>
    <w:rsid w:val="26745BAE"/>
    <w:rsid w:val="268109D6"/>
    <w:rsid w:val="268A4F2F"/>
    <w:rsid w:val="268C7DB9"/>
    <w:rsid w:val="2690D366"/>
    <w:rsid w:val="26AAE3DC"/>
    <w:rsid w:val="26BD6BB0"/>
    <w:rsid w:val="26CA18C3"/>
    <w:rsid w:val="276843C4"/>
    <w:rsid w:val="276E3811"/>
    <w:rsid w:val="27F9B986"/>
    <w:rsid w:val="283AE894"/>
    <w:rsid w:val="2843C8F8"/>
    <w:rsid w:val="284F0408"/>
    <w:rsid w:val="286C9B6B"/>
    <w:rsid w:val="28726B0F"/>
    <w:rsid w:val="288E1820"/>
    <w:rsid w:val="289D3F17"/>
    <w:rsid w:val="28D61A84"/>
    <w:rsid w:val="28EAEBC8"/>
    <w:rsid w:val="28F714E1"/>
    <w:rsid w:val="29619988"/>
    <w:rsid w:val="298E997B"/>
    <w:rsid w:val="29C372B6"/>
    <w:rsid w:val="29D3B24D"/>
    <w:rsid w:val="29D984B7"/>
    <w:rsid w:val="2A243722"/>
    <w:rsid w:val="2A351FC8"/>
    <w:rsid w:val="2A8E652F"/>
    <w:rsid w:val="2B67AB5F"/>
    <w:rsid w:val="2B91DB6A"/>
    <w:rsid w:val="2B9D344E"/>
    <w:rsid w:val="2BF52A61"/>
    <w:rsid w:val="2C061702"/>
    <w:rsid w:val="2C212C7D"/>
    <w:rsid w:val="2C22E5A3"/>
    <w:rsid w:val="2C4138B9"/>
    <w:rsid w:val="2CA2D428"/>
    <w:rsid w:val="2CB40DB3"/>
    <w:rsid w:val="2CDDF0E6"/>
    <w:rsid w:val="2CE49D88"/>
    <w:rsid w:val="2CEB1863"/>
    <w:rsid w:val="2CF3E0AD"/>
    <w:rsid w:val="2D00893D"/>
    <w:rsid w:val="2D0E3CC9"/>
    <w:rsid w:val="2D5963A4"/>
    <w:rsid w:val="2D6BF779"/>
    <w:rsid w:val="2D7C8E25"/>
    <w:rsid w:val="2D8C89B9"/>
    <w:rsid w:val="2DBE5CEB"/>
    <w:rsid w:val="2E3E65F0"/>
    <w:rsid w:val="2E61FE13"/>
    <w:rsid w:val="2E88D10F"/>
    <w:rsid w:val="2E8ADEA9"/>
    <w:rsid w:val="2EA245CD"/>
    <w:rsid w:val="2EE0C768"/>
    <w:rsid w:val="2EE7B52F"/>
    <w:rsid w:val="2F0AEF92"/>
    <w:rsid w:val="2F4BB4FC"/>
    <w:rsid w:val="2FDBF19E"/>
    <w:rsid w:val="3014AF27"/>
    <w:rsid w:val="301799A5"/>
    <w:rsid w:val="302F9DDE"/>
    <w:rsid w:val="3037ECCA"/>
    <w:rsid w:val="305631D6"/>
    <w:rsid w:val="309E122F"/>
    <w:rsid w:val="311BBD0E"/>
    <w:rsid w:val="31E9670A"/>
    <w:rsid w:val="32589B8D"/>
    <w:rsid w:val="3260EE7E"/>
    <w:rsid w:val="326BD061"/>
    <w:rsid w:val="328A462A"/>
    <w:rsid w:val="32975CEE"/>
    <w:rsid w:val="32DCB94A"/>
    <w:rsid w:val="331AD505"/>
    <w:rsid w:val="3338604A"/>
    <w:rsid w:val="33B1D9BC"/>
    <w:rsid w:val="34251A6C"/>
    <w:rsid w:val="3426AE03"/>
    <w:rsid w:val="342CA837"/>
    <w:rsid w:val="34641D0E"/>
    <w:rsid w:val="34A92064"/>
    <w:rsid w:val="34B6902E"/>
    <w:rsid w:val="355DE101"/>
    <w:rsid w:val="356B9A9B"/>
    <w:rsid w:val="35A3482A"/>
    <w:rsid w:val="35E3BF87"/>
    <w:rsid w:val="35F67DBF"/>
    <w:rsid w:val="360FC5D8"/>
    <w:rsid w:val="363DF3F2"/>
    <w:rsid w:val="365AF671"/>
    <w:rsid w:val="36A0FD32"/>
    <w:rsid w:val="36BD4900"/>
    <w:rsid w:val="36C8DB53"/>
    <w:rsid w:val="37220EAA"/>
    <w:rsid w:val="37245380"/>
    <w:rsid w:val="373841AF"/>
    <w:rsid w:val="37906898"/>
    <w:rsid w:val="37975691"/>
    <w:rsid w:val="37D64463"/>
    <w:rsid w:val="3856E2E4"/>
    <w:rsid w:val="3859999C"/>
    <w:rsid w:val="3863DCF0"/>
    <w:rsid w:val="389305FD"/>
    <w:rsid w:val="38A2A3E5"/>
    <w:rsid w:val="391AE3AC"/>
    <w:rsid w:val="3925A0B0"/>
    <w:rsid w:val="393D827E"/>
    <w:rsid w:val="3956C051"/>
    <w:rsid w:val="395A598E"/>
    <w:rsid w:val="3968AC7E"/>
    <w:rsid w:val="39735AE9"/>
    <w:rsid w:val="39A4D9E9"/>
    <w:rsid w:val="39C903F3"/>
    <w:rsid w:val="3A06D03A"/>
    <w:rsid w:val="3A13EF2F"/>
    <w:rsid w:val="3A2E65F0"/>
    <w:rsid w:val="3A46C673"/>
    <w:rsid w:val="3A71E2DF"/>
    <w:rsid w:val="3A7C5821"/>
    <w:rsid w:val="3A8033A8"/>
    <w:rsid w:val="3A8B10E7"/>
    <w:rsid w:val="3AB957CF"/>
    <w:rsid w:val="3B876CE0"/>
    <w:rsid w:val="3B8E2B76"/>
    <w:rsid w:val="3B9CFC85"/>
    <w:rsid w:val="3BB243FD"/>
    <w:rsid w:val="3BE2DB8E"/>
    <w:rsid w:val="3C119ED1"/>
    <w:rsid w:val="3C3EA40B"/>
    <w:rsid w:val="3C654F35"/>
    <w:rsid w:val="3C6E0206"/>
    <w:rsid w:val="3CA2A844"/>
    <w:rsid w:val="3CAD3063"/>
    <w:rsid w:val="3D11C05F"/>
    <w:rsid w:val="3D5EB881"/>
    <w:rsid w:val="3D77F5FB"/>
    <w:rsid w:val="3DF07F7D"/>
    <w:rsid w:val="3E2A243D"/>
    <w:rsid w:val="3E34884C"/>
    <w:rsid w:val="3E61DC49"/>
    <w:rsid w:val="3E6DE3FD"/>
    <w:rsid w:val="3EE16C05"/>
    <w:rsid w:val="3F4992EF"/>
    <w:rsid w:val="3F8DE299"/>
    <w:rsid w:val="3FB6A769"/>
    <w:rsid w:val="3FC25F8F"/>
    <w:rsid w:val="3FD29E47"/>
    <w:rsid w:val="3FE6F238"/>
    <w:rsid w:val="3FFC35A6"/>
    <w:rsid w:val="4068AA1B"/>
    <w:rsid w:val="4069D624"/>
    <w:rsid w:val="40B40FB9"/>
    <w:rsid w:val="412CC793"/>
    <w:rsid w:val="414E66CE"/>
    <w:rsid w:val="414FCF4B"/>
    <w:rsid w:val="4156C052"/>
    <w:rsid w:val="416B06A9"/>
    <w:rsid w:val="416D7289"/>
    <w:rsid w:val="419000C8"/>
    <w:rsid w:val="4190449F"/>
    <w:rsid w:val="41FD5EB8"/>
    <w:rsid w:val="4221A1A5"/>
    <w:rsid w:val="42D524B4"/>
    <w:rsid w:val="43054164"/>
    <w:rsid w:val="4347496D"/>
    <w:rsid w:val="4354AB13"/>
    <w:rsid w:val="43864C0F"/>
    <w:rsid w:val="438D3DDF"/>
    <w:rsid w:val="43B4DCA2"/>
    <w:rsid w:val="43C169ED"/>
    <w:rsid w:val="43D2CAE2"/>
    <w:rsid w:val="43D6965E"/>
    <w:rsid w:val="43F5C4CF"/>
    <w:rsid w:val="44285739"/>
    <w:rsid w:val="44552960"/>
    <w:rsid w:val="445F20B0"/>
    <w:rsid w:val="448099CC"/>
    <w:rsid w:val="4651FD9D"/>
    <w:rsid w:val="465A70B0"/>
    <w:rsid w:val="465FFB75"/>
    <w:rsid w:val="46683D6B"/>
    <w:rsid w:val="466920ED"/>
    <w:rsid w:val="468B4FB6"/>
    <w:rsid w:val="46BE3088"/>
    <w:rsid w:val="46D11F0C"/>
    <w:rsid w:val="47499189"/>
    <w:rsid w:val="47667AA6"/>
    <w:rsid w:val="47A2D1D2"/>
    <w:rsid w:val="48173B6E"/>
    <w:rsid w:val="4818BB09"/>
    <w:rsid w:val="481E389D"/>
    <w:rsid w:val="4833AF85"/>
    <w:rsid w:val="48344794"/>
    <w:rsid w:val="484F0D25"/>
    <w:rsid w:val="4859BD32"/>
    <w:rsid w:val="485DA697"/>
    <w:rsid w:val="48940414"/>
    <w:rsid w:val="49113493"/>
    <w:rsid w:val="49289264"/>
    <w:rsid w:val="49480AA8"/>
    <w:rsid w:val="4971F8A9"/>
    <w:rsid w:val="49F38587"/>
    <w:rsid w:val="49F976F8"/>
    <w:rsid w:val="4A05E00E"/>
    <w:rsid w:val="4A212889"/>
    <w:rsid w:val="4A7E7D6D"/>
    <w:rsid w:val="4ABA59CB"/>
    <w:rsid w:val="4B1C2449"/>
    <w:rsid w:val="4B30D4CF"/>
    <w:rsid w:val="4B53B1F3"/>
    <w:rsid w:val="4BF2CB58"/>
    <w:rsid w:val="4C3D01CF"/>
    <w:rsid w:val="4C47B1DC"/>
    <w:rsid w:val="4C50768A"/>
    <w:rsid w:val="4C8342D4"/>
    <w:rsid w:val="4C9430AF"/>
    <w:rsid w:val="4D2B9ABE"/>
    <w:rsid w:val="4D41FF99"/>
    <w:rsid w:val="4D6FFA35"/>
    <w:rsid w:val="4D806AD6"/>
    <w:rsid w:val="4D86273E"/>
    <w:rsid w:val="4D88CD4B"/>
    <w:rsid w:val="4D9614D7"/>
    <w:rsid w:val="4DCF84F6"/>
    <w:rsid w:val="4E29C8DE"/>
    <w:rsid w:val="4E488C9A"/>
    <w:rsid w:val="4E85B2A9"/>
    <w:rsid w:val="4E9947F9"/>
    <w:rsid w:val="4E9C2A42"/>
    <w:rsid w:val="4EDE07FA"/>
    <w:rsid w:val="4EF4D05A"/>
    <w:rsid w:val="4EFFD209"/>
    <w:rsid w:val="4F0CF2D1"/>
    <w:rsid w:val="4F1BD67D"/>
    <w:rsid w:val="4F40A735"/>
    <w:rsid w:val="4F474068"/>
    <w:rsid w:val="4FADBE0F"/>
    <w:rsid w:val="4FD2C1DD"/>
    <w:rsid w:val="4FE1F8C2"/>
    <w:rsid w:val="4FF2D9C5"/>
    <w:rsid w:val="500023B2"/>
    <w:rsid w:val="502D2FF6"/>
    <w:rsid w:val="503D2E6A"/>
    <w:rsid w:val="511B22FF"/>
    <w:rsid w:val="51535158"/>
    <w:rsid w:val="520DF26F"/>
    <w:rsid w:val="5226E10C"/>
    <w:rsid w:val="528AA4A1"/>
    <w:rsid w:val="529DCB03"/>
    <w:rsid w:val="529E3D58"/>
    <w:rsid w:val="52A78DBD"/>
    <w:rsid w:val="52F2C48E"/>
    <w:rsid w:val="532E0764"/>
    <w:rsid w:val="536F16F5"/>
    <w:rsid w:val="536F7F0A"/>
    <w:rsid w:val="5381B3E5"/>
    <w:rsid w:val="53C83E6B"/>
    <w:rsid w:val="53E2B3B4"/>
    <w:rsid w:val="5407D46A"/>
    <w:rsid w:val="542E326B"/>
    <w:rsid w:val="543B8E39"/>
    <w:rsid w:val="54435E1E"/>
    <w:rsid w:val="546C3F0E"/>
    <w:rsid w:val="5495C984"/>
    <w:rsid w:val="552BF176"/>
    <w:rsid w:val="559AAA9D"/>
    <w:rsid w:val="55DC5C31"/>
    <w:rsid w:val="56076E28"/>
    <w:rsid w:val="561C1458"/>
    <w:rsid w:val="5625F17B"/>
    <w:rsid w:val="562ECF51"/>
    <w:rsid w:val="5667FF61"/>
    <w:rsid w:val="56E0950C"/>
    <w:rsid w:val="5724BD53"/>
    <w:rsid w:val="5756FCC5"/>
    <w:rsid w:val="575CC853"/>
    <w:rsid w:val="57871995"/>
    <w:rsid w:val="57B63315"/>
    <w:rsid w:val="57CE5BAF"/>
    <w:rsid w:val="5802B1E8"/>
    <w:rsid w:val="5808A635"/>
    <w:rsid w:val="58178BD8"/>
    <w:rsid w:val="58254DE2"/>
    <w:rsid w:val="5831AA8E"/>
    <w:rsid w:val="589427AA"/>
    <w:rsid w:val="58B21564"/>
    <w:rsid w:val="58E67E6A"/>
    <w:rsid w:val="58F9D1A5"/>
    <w:rsid w:val="58FE9437"/>
    <w:rsid w:val="59011631"/>
    <w:rsid w:val="5946D32E"/>
    <w:rsid w:val="59510757"/>
    <w:rsid w:val="598559EC"/>
    <w:rsid w:val="599009F9"/>
    <w:rsid w:val="5996697D"/>
    <w:rsid w:val="59EB5859"/>
    <w:rsid w:val="59F1CE33"/>
    <w:rsid w:val="5A4F6015"/>
    <w:rsid w:val="5A51E598"/>
    <w:rsid w:val="5A88C41F"/>
    <w:rsid w:val="5AF71438"/>
    <w:rsid w:val="5B20049A"/>
    <w:rsid w:val="5B2E54E7"/>
    <w:rsid w:val="5BF90535"/>
    <w:rsid w:val="5C15DF3A"/>
    <w:rsid w:val="5C5CFB6A"/>
    <w:rsid w:val="5C629B03"/>
    <w:rsid w:val="5C642E9A"/>
    <w:rsid w:val="5CA79808"/>
    <w:rsid w:val="5CA8298B"/>
    <w:rsid w:val="5CB5F849"/>
    <w:rsid w:val="5CE0D919"/>
    <w:rsid w:val="5CF410C5"/>
    <w:rsid w:val="5D660536"/>
    <w:rsid w:val="5D89560B"/>
    <w:rsid w:val="5D9CB5AB"/>
    <w:rsid w:val="5DB3E554"/>
    <w:rsid w:val="5DC159FE"/>
    <w:rsid w:val="5DDDBFEC"/>
    <w:rsid w:val="5E0E9649"/>
    <w:rsid w:val="5E105665"/>
    <w:rsid w:val="5E50C224"/>
    <w:rsid w:val="5E5A1200"/>
    <w:rsid w:val="5E696F69"/>
    <w:rsid w:val="5E6A55D5"/>
    <w:rsid w:val="5EABB382"/>
    <w:rsid w:val="5EF0351E"/>
    <w:rsid w:val="5F35A868"/>
    <w:rsid w:val="5F9FDFD5"/>
    <w:rsid w:val="5FCC3FE1"/>
    <w:rsid w:val="60067344"/>
    <w:rsid w:val="602116A0"/>
    <w:rsid w:val="6023B4CA"/>
    <w:rsid w:val="609A9406"/>
    <w:rsid w:val="61209A8F"/>
    <w:rsid w:val="619169CB"/>
    <w:rsid w:val="61920C04"/>
    <w:rsid w:val="61B6C3FE"/>
    <w:rsid w:val="61BFFA04"/>
    <w:rsid w:val="622B01D0"/>
    <w:rsid w:val="6231EE75"/>
    <w:rsid w:val="628E4605"/>
    <w:rsid w:val="62963361"/>
    <w:rsid w:val="62B10E98"/>
    <w:rsid w:val="62F2E577"/>
    <w:rsid w:val="633558A8"/>
    <w:rsid w:val="63F0268D"/>
    <w:rsid w:val="6420969D"/>
    <w:rsid w:val="647DE17B"/>
    <w:rsid w:val="6515B9D3"/>
    <w:rsid w:val="65313E7D"/>
    <w:rsid w:val="6550FE52"/>
    <w:rsid w:val="65DC7FC7"/>
    <w:rsid w:val="65F6B474"/>
    <w:rsid w:val="664DF75E"/>
    <w:rsid w:val="66615D93"/>
    <w:rsid w:val="6677267A"/>
    <w:rsid w:val="66995F74"/>
    <w:rsid w:val="66D86216"/>
    <w:rsid w:val="66ECD121"/>
    <w:rsid w:val="66FF6B4B"/>
    <w:rsid w:val="6724E0E9"/>
    <w:rsid w:val="672D1EF5"/>
    <w:rsid w:val="673F75AE"/>
    <w:rsid w:val="6744841D"/>
    <w:rsid w:val="67BC4AF8"/>
    <w:rsid w:val="67CE5CEF"/>
    <w:rsid w:val="67FE19BE"/>
    <w:rsid w:val="68270A7D"/>
    <w:rsid w:val="683D395D"/>
    <w:rsid w:val="6845A7DC"/>
    <w:rsid w:val="6845E9A5"/>
    <w:rsid w:val="68A788ED"/>
    <w:rsid w:val="69D7F0A2"/>
    <w:rsid w:val="6A02B998"/>
    <w:rsid w:val="6A3A7DEA"/>
    <w:rsid w:val="6A8C3C32"/>
    <w:rsid w:val="6ACBEE18"/>
    <w:rsid w:val="6AF831E5"/>
    <w:rsid w:val="6B09CD48"/>
    <w:rsid w:val="6B446EB8"/>
    <w:rsid w:val="6B4758B1"/>
    <w:rsid w:val="6B49DE19"/>
    <w:rsid w:val="6B54A459"/>
    <w:rsid w:val="6B865D9B"/>
    <w:rsid w:val="6BB85AFA"/>
    <w:rsid w:val="6C03A3A1"/>
    <w:rsid w:val="6C11BDBB"/>
    <w:rsid w:val="6C132AF5"/>
    <w:rsid w:val="6C68B2E6"/>
    <w:rsid w:val="6C858E7F"/>
    <w:rsid w:val="6D2E7B3D"/>
    <w:rsid w:val="6D73A026"/>
    <w:rsid w:val="6D7EAC46"/>
    <w:rsid w:val="6DBB7CC0"/>
    <w:rsid w:val="6E0C6FD2"/>
    <w:rsid w:val="6E96F9DA"/>
    <w:rsid w:val="6E9DE594"/>
    <w:rsid w:val="6EA91251"/>
    <w:rsid w:val="6EDC909E"/>
    <w:rsid w:val="6F15CE52"/>
    <w:rsid w:val="6F99C7E3"/>
    <w:rsid w:val="6FB15C40"/>
    <w:rsid w:val="6FC1106D"/>
    <w:rsid w:val="6FFE6206"/>
    <w:rsid w:val="7021953B"/>
    <w:rsid w:val="7098B273"/>
    <w:rsid w:val="7099BA70"/>
    <w:rsid w:val="709DC32A"/>
    <w:rsid w:val="712F7912"/>
    <w:rsid w:val="7132E578"/>
    <w:rsid w:val="71872B30"/>
    <w:rsid w:val="71B56D8D"/>
    <w:rsid w:val="721E5E99"/>
    <w:rsid w:val="726C58ED"/>
    <w:rsid w:val="7299566F"/>
    <w:rsid w:val="72CF6D17"/>
    <w:rsid w:val="7324D7E4"/>
    <w:rsid w:val="7342C59E"/>
    <w:rsid w:val="73461BDE"/>
    <w:rsid w:val="738F4471"/>
    <w:rsid w:val="73CD18F8"/>
    <w:rsid w:val="73CE4E5B"/>
    <w:rsid w:val="742208BF"/>
    <w:rsid w:val="74284217"/>
    <w:rsid w:val="748CDCB8"/>
    <w:rsid w:val="749E53C0"/>
    <w:rsid w:val="74D1D329"/>
    <w:rsid w:val="750D9EA9"/>
    <w:rsid w:val="751B2586"/>
    <w:rsid w:val="7568047A"/>
    <w:rsid w:val="7585747D"/>
    <w:rsid w:val="75E53CD6"/>
    <w:rsid w:val="7603B8E8"/>
    <w:rsid w:val="7614D457"/>
    <w:rsid w:val="76370C40"/>
    <w:rsid w:val="763F7718"/>
    <w:rsid w:val="7658E6F2"/>
    <w:rsid w:val="76D3C9EC"/>
    <w:rsid w:val="7733F542"/>
    <w:rsid w:val="77C10DCD"/>
    <w:rsid w:val="77C9B7EE"/>
    <w:rsid w:val="781636C1"/>
    <w:rsid w:val="78434916"/>
    <w:rsid w:val="78730834"/>
    <w:rsid w:val="78B9B4F4"/>
    <w:rsid w:val="78CEB5B8"/>
    <w:rsid w:val="78F42B56"/>
    <w:rsid w:val="7922A535"/>
    <w:rsid w:val="792B1BA7"/>
    <w:rsid w:val="79A13EE3"/>
    <w:rsid w:val="7A744E82"/>
    <w:rsid w:val="7B08491C"/>
    <w:rsid w:val="7B119E66"/>
    <w:rsid w:val="7B4AC5CB"/>
    <w:rsid w:val="7B54C7EF"/>
    <w:rsid w:val="7B933D3C"/>
    <w:rsid w:val="7B98F2E7"/>
    <w:rsid w:val="7BC1A1AD"/>
    <w:rsid w:val="7BE56192"/>
    <w:rsid w:val="7BE63DB1"/>
    <w:rsid w:val="7C261BE8"/>
    <w:rsid w:val="7C50AA3E"/>
    <w:rsid w:val="7C61C53C"/>
    <w:rsid w:val="7CA0DA64"/>
    <w:rsid w:val="7CA1D3E3"/>
    <w:rsid w:val="7CE22000"/>
    <w:rsid w:val="7CE3BD35"/>
    <w:rsid w:val="7CE4BB38"/>
    <w:rsid w:val="7CEA14B2"/>
    <w:rsid w:val="7CEA51C1"/>
    <w:rsid w:val="7D833C53"/>
    <w:rsid w:val="7DDADA26"/>
    <w:rsid w:val="7E5FE81C"/>
    <w:rsid w:val="7E704D0E"/>
    <w:rsid w:val="7E9A674A"/>
    <w:rsid w:val="7EFDCBE9"/>
    <w:rsid w:val="7F4A4C09"/>
    <w:rsid w:val="7FB644A1"/>
    <w:rsid w:val="7FBBDC75"/>
    <w:rsid w:val="7FD8B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."/>
  <w:listSeparator w:val=","/>
  <w14:docId w14:val="30E029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A000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B419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B41934"/>
  </w:style>
  <w:style w:type="character" w:customStyle="1" w:styleId="eop">
    <w:name w:val="eop"/>
    <w:basedOn w:val="DefaultParagraphFont"/>
    <w:rsid w:val="00B41934"/>
  </w:style>
  <w:style w:type="character" w:customStyle="1" w:styleId="scxw55453686">
    <w:name w:val="scxw55453686"/>
    <w:basedOn w:val="DefaultParagraphFont"/>
    <w:rsid w:val="00D81D6F"/>
  </w:style>
  <w:style w:type="character" w:styleId="Mention">
    <w:name w:val="Mention"/>
    <w:basedOn w:val="DefaultParagraphFont"/>
    <w:uiPriority w:val="99"/>
    <w:unhideWhenUsed/>
    <w:rsid w:val="003B34DF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77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54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825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407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601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999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8718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227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7257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7893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26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202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812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31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911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969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880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8377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898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097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7302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284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4641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737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620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155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743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144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883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6908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1603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82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5711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39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188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144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728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788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082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0389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939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27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295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6997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814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89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71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83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76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8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4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93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9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48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659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30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11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85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568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47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34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06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130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62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6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9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60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774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68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479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76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306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22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77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119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8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9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99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83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709F7E-D89C-4FAC-AE9B-BB71D3E0E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2694</Words>
  <Characters>15362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2022-11-07T12:12:00Z</dcterms:created>
  <dcterms:modified xsi:type="dcterms:W3CDTF">2022-11-07T12:12:00Z</dcterms:modified>
</cp:coreProperties>
</file>